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3" w:line="219" w:lineRule="auto"/>
        <w:jc w:val="right"/>
        <w:rPr>
          <w:rFonts w:ascii="宋体" w:hAnsi="宋体" w:eastAsia="宋体" w:cs="宋体"/>
          <w:sz w:val="127"/>
          <w:szCs w:val="127"/>
        </w:rPr>
      </w:pPr>
      <w:r>
        <w:rPr>
          <w:rFonts w:ascii="宋体" w:hAnsi="宋体" w:eastAsia="宋体" w:cs="宋体"/>
          <w:b/>
          <w:bCs/>
          <w:spacing w:val="-115"/>
          <w:w w:val="95"/>
          <w:sz w:val="127"/>
          <w:szCs w:val="127"/>
        </w:rPr>
        <w:t>江苏省</w:t>
      </w:r>
      <w:r>
        <w:rPr>
          <w:rFonts w:ascii="宋体" w:hAnsi="宋体" w:eastAsia="宋体" w:cs="宋体"/>
          <w:b/>
          <w:bCs/>
          <w:spacing w:val="-114"/>
          <w:w w:val="95"/>
          <w:sz w:val="127"/>
          <w:szCs w:val="127"/>
        </w:rPr>
        <w:t>财政厅文</w:t>
      </w:r>
      <w:r>
        <w:rPr>
          <w:rFonts w:ascii="宋体" w:hAnsi="宋体" w:eastAsia="宋体" w:cs="宋体"/>
          <w:b/>
          <w:bCs/>
          <w:spacing w:val="-55"/>
          <w:w w:val="95"/>
          <w:sz w:val="127"/>
          <w:szCs w:val="127"/>
        </w:rPr>
        <w:t>件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3033"/>
      </w:pPr>
      <w:r>
        <w:rPr>
          <w:spacing w:val="6"/>
        </w:rPr>
        <w:t>苏财会〔2025〕31号</w:t>
      </w:r>
    </w:p>
    <w:p>
      <w:pPr>
        <w:spacing w:line="321" w:lineRule="auto"/>
        <w:rPr>
          <w:rFonts w:ascii="Arial"/>
          <w:sz w:val="21"/>
        </w:rPr>
      </w:pPr>
    </w:p>
    <w:p>
      <w:pPr>
        <w:spacing w:before="1" w:line="59" w:lineRule="exact"/>
        <w:ind w:firstLine="3"/>
      </w:pPr>
      <w:r>
        <w:rPr>
          <w:position w:val="-1"/>
        </w:rPr>
        <w:drawing>
          <wp:inline distT="0" distB="0" distL="0" distR="0">
            <wp:extent cx="5676265" cy="374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76895" cy="3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146" w:line="299" w:lineRule="auto"/>
        <w:ind w:left="3340" w:right="287" w:hanging="311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关于做好2025年度高级会计师资格评审申报</w:t>
      </w:r>
      <w:r>
        <w:rPr>
          <w:rFonts w:ascii="宋体" w:hAnsi="宋体" w:eastAsia="宋体" w:cs="宋体"/>
          <w:b/>
          <w:bCs/>
          <w:spacing w:val="-5"/>
          <w:sz w:val="45"/>
          <w:szCs w:val="45"/>
        </w:rPr>
        <w:t>工作的通知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23"/>
      </w:pPr>
      <w:r>
        <w:rPr>
          <w:spacing w:val="11"/>
        </w:rPr>
        <w:t>各设区市及昆山市、泰兴市、沭阳县财政局，省各有关</w:t>
      </w:r>
      <w:r>
        <w:rPr>
          <w:spacing w:val="10"/>
        </w:rPr>
        <w:t>单位：</w:t>
      </w:r>
    </w:p>
    <w:p>
      <w:pPr>
        <w:pStyle w:val="2"/>
        <w:spacing w:before="240" w:line="339" w:lineRule="auto"/>
        <w:ind w:left="23" w:right="33" w:firstLine="639"/>
        <w:jc w:val="both"/>
      </w:pPr>
      <w:r>
        <w:rPr>
          <w:spacing w:val="18"/>
        </w:rPr>
        <w:t>根据《省人力资源社会保障厅关于做好2025年度职称评审</w:t>
      </w:r>
      <w:r>
        <w:rPr>
          <w:spacing w:val="22"/>
        </w:rPr>
        <w:t>工作的通知》(苏人社职〔2025〕4号</w:t>
      </w:r>
      <w:r>
        <w:rPr>
          <w:spacing w:val="21"/>
        </w:rPr>
        <w:t>)要求，经商省人力资源</w:t>
      </w:r>
      <w:r>
        <w:rPr>
          <w:spacing w:val="18"/>
        </w:rPr>
        <w:t>社会保障厅同意，现将我省2025年度高级会计师资格评审申报</w:t>
      </w:r>
      <w:r>
        <w:rPr>
          <w:spacing w:val="7"/>
        </w:rPr>
        <w:t>工作有关事项通知如下：</w:t>
      </w:r>
    </w:p>
    <w:p>
      <w:pPr>
        <w:spacing w:before="31" w:line="222" w:lineRule="auto"/>
        <w:ind w:left="64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一</w:t>
      </w:r>
      <w:r>
        <w:rPr>
          <w:rFonts w:ascii="黑体" w:hAnsi="黑体" w:eastAsia="黑体" w:cs="黑体"/>
          <w:spacing w:val="-7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、申报政策</w:t>
      </w:r>
    </w:p>
    <w:p>
      <w:pPr>
        <w:pStyle w:val="2"/>
        <w:spacing w:before="282" w:line="279" w:lineRule="auto"/>
        <w:ind w:left="23" w:right="32" w:firstLine="759"/>
      </w:pPr>
      <w:r>
        <w:rPr>
          <w:spacing w:val="26"/>
        </w:rPr>
        <w:t>(一)2025年度我省高级会计师资格评审按照《</w:t>
      </w:r>
      <w:r>
        <w:rPr>
          <w:spacing w:val="25"/>
        </w:rPr>
        <w:t>江苏省会</w:t>
      </w:r>
      <w:r>
        <w:rPr>
          <w:spacing w:val="23"/>
        </w:rPr>
        <w:t>计人员专业技术资格条件》(苏职称〔2021〕74号)执行。</w:t>
      </w:r>
    </w:p>
    <w:p>
      <w:pPr>
        <w:pStyle w:val="2"/>
        <w:spacing w:before="199" w:line="221" w:lineRule="auto"/>
        <w:ind w:right="29"/>
        <w:jc w:val="right"/>
      </w:pPr>
      <w:r>
        <w:rPr>
          <w:spacing w:val="21"/>
        </w:rPr>
        <w:t>(二)申报人员按照《江苏省职称评审管理办法》(苏人社</w:t>
      </w:r>
    </w:p>
    <w:p>
      <w:pPr>
        <w:spacing w:line="221" w:lineRule="auto"/>
        <w:sectPr>
          <w:footerReference r:id="rId5" w:type="default"/>
          <w:pgSz w:w="11900" w:h="16820"/>
          <w:pgMar w:top="1429" w:right="1497" w:bottom="2197" w:left="1446" w:header="0" w:footer="1806" w:gutter="0"/>
          <w:cols w:space="720" w:num="1"/>
        </w:sectPr>
      </w:pPr>
    </w:p>
    <w:p>
      <w:pPr>
        <w:pStyle w:val="2"/>
        <w:spacing w:before="199" w:line="351" w:lineRule="auto"/>
        <w:ind w:right="172"/>
        <w:jc w:val="both"/>
      </w:pPr>
      <w:r>
        <w:rPr>
          <w:spacing w:val="14"/>
        </w:rPr>
        <w:t>规〔2024〕3号)有关规定进行申报。</w:t>
      </w:r>
      <w:r>
        <w:rPr>
          <w:spacing w:val="13"/>
        </w:rPr>
        <w:t>中央驻苏单位或外省驻苏</w:t>
      </w:r>
      <w:r>
        <w:rPr>
          <w:spacing w:val="3"/>
        </w:rPr>
        <w:t>企业及其分支机构和军队的会计人员，如需在我省申报评审，须经具有人事管理权限的主管部门提交委托函，由省人力资源社会</w:t>
      </w:r>
      <w:r>
        <w:rPr>
          <w:spacing w:val="4"/>
        </w:rPr>
        <w:t>保障厅核准同意后受理申报。</w:t>
      </w:r>
    </w:p>
    <w:p>
      <w:pPr>
        <w:pStyle w:val="2"/>
        <w:spacing w:line="304" w:lineRule="auto"/>
        <w:ind w:right="167" w:firstLine="720"/>
      </w:pPr>
      <w:r>
        <w:rPr>
          <w:spacing w:val="12"/>
        </w:rPr>
        <w:t>(三)南京市高级会计师资格评审工作由南京市会计专业高</w:t>
      </w:r>
      <w:r>
        <w:rPr>
          <w:spacing w:val="4"/>
        </w:rPr>
        <w:t>级职称评审委员会负责，江苏省会计专业高级职称评</w:t>
      </w:r>
      <w:r>
        <w:rPr>
          <w:spacing w:val="3"/>
        </w:rPr>
        <w:t>审委员会不</w:t>
      </w:r>
      <w:r>
        <w:rPr>
          <w:spacing w:val="5"/>
        </w:rPr>
        <w:t>受理南京市所辖单位人员的申报评审。</w:t>
      </w:r>
    </w:p>
    <w:p>
      <w:pPr>
        <w:pStyle w:val="2"/>
        <w:spacing w:before="230" w:line="308" w:lineRule="auto"/>
        <w:ind w:right="166" w:firstLine="720"/>
      </w:pPr>
      <w:r>
        <w:rPr>
          <w:spacing w:val="24"/>
        </w:rPr>
        <w:t>(四)申报职称的资历(任职年限)和取得考</w:t>
      </w:r>
      <w:r>
        <w:rPr>
          <w:spacing w:val="23"/>
        </w:rPr>
        <w:t>试合格证截止</w:t>
      </w:r>
      <w:r>
        <w:rPr>
          <w:spacing w:val="21"/>
        </w:rPr>
        <w:t>时间为2024年12月31</w:t>
      </w:r>
      <w:r>
        <w:rPr>
          <w:spacing w:val="-47"/>
        </w:rPr>
        <w:t xml:space="preserve"> </w:t>
      </w:r>
      <w:r>
        <w:rPr>
          <w:spacing w:val="21"/>
        </w:rPr>
        <w:t>日。申报职称的</w:t>
      </w:r>
      <w:r>
        <w:rPr>
          <w:spacing w:val="20"/>
        </w:rPr>
        <w:t>业绩成果、论文、学历</w:t>
      </w:r>
      <w:r>
        <w:rPr>
          <w:spacing w:val="39"/>
        </w:rPr>
        <w:t>(学位)等截止时间为2025年3月31</w:t>
      </w:r>
      <w:r>
        <w:rPr>
          <w:spacing w:val="-28"/>
        </w:rPr>
        <w:t xml:space="preserve"> </w:t>
      </w:r>
      <w:r>
        <w:rPr>
          <w:spacing w:val="39"/>
        </w:rPr>
        <w:t>日。</w:t>
      </w:r>
    </w:p>
    <w:p>
      <w:pPr>
        <w:pStyle w:val="2"/>
        <w:spacing w:before="228" w:line="314" w:lineRule="auto"/>
        <w:ind w:firstLine="720"/>
      </w:pPr>
      <w:r>
        <w:rPr>
          <w:spacing w:val="12"/>
        </w:rPr>
        <w:t>(五)申报人员继续教育条件按照《江苏省专业技术</w:t>
      </w:r>
      <w:r>
        <w:rPr>
          <w:spacing w:val="11"/>
        </w:rPr>
        <w:t>人员继</w:t>
      </w:r>
      <w:r>
        <w:rPr>
          <w:spacing w:val="10"/>
        </w:rPr>
        <w:t>续教育条例》和《江苏省会计专业技术人员继续教</w:t>
      </w:r>
      <w:r>
        <w:rPr>
          <w:spacing w:val="9"/>
        </w:rPr>
        <w:t>育实施办法》</w:t>
      </w:r>
      <w:r>
        <w:rPr>
          <w:spacing w:val="24"/>
        </w:rPr>
        <w:t>(苏财规〔2018〕22号)执行，继续教育情况列为专业技术人</w:t>
      </w:r>
      <w:r>
        <w:rPr>
          <w:spacing w:val="4"/>
        </w:rPr>
        <w:t>才职称晋升的重要条件。</w:t>
      </w:r>
    </w:p>
    <w:p>
      <w:pPr>
        <w:pStyle w:val="2"/>
        <w:spacing w:before="241" w:line="290" w:lineRule="auto"/>
        <w:ind w:right="174" w:firstLine="720"/>
      </w:pPr>
      <w:r>
        <w:rPr>
          <w:spacing w:val="22"/>
        </w:rPr>
        <w:t>(六)依据苏价费函〔2002〕62号规定，我省高级会计师</w:t>
      </w:r>
      <w:r>
        <w:rPr>
          <w:spacing w:val="10"/>
        </w:rPr>
        <w:t>资格评审收费标准为300元/人。</w:t>
      </w:r>
    </w:p>
    <w:p>
      <w:pPr>
        <w:pStyle w:val="2"/>
        <w:spacing w:before="214" w:line="308" w:lineRule="auto"/>
        <w:ind w:right="170" w:firstLine="720"/>
      </w:pPr>
      <w:r>
        <w:rPr>
          <w:spacing w:val="12"/>
        </w:rPr>
        <w:t>(七)申报人员通过提供虚假证明材料或者通过其他不正当</w:t>
      </w:r>
      <w:r>
        <w:rPr>
          <w:spacing w:val="4"/>
        </w:rPr>
        <w:t>手段取得职称的，经调查核实确认的，将撤</w:t>
      </w:r>
      <w:r>
        <w:rPr>
          <w:spacing w:val="3"/>
        </w:rPr>
        <w:t>销其职称，并按有关规定对相关人员进行处理。</w:t>
      </w:r>
    </w:p>
    <w:p>
      <w:pPr>
        <w:spacing w:before="216" w:line="221" w:lineRule="auto"/>
        <w:ind w:left="6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二、申报时间及流程</w:t>
      </w:r>
    </w:p>
    <w:p>
      <w:pPr>
        <w:spacing w:before="214" w:line="227" w:lineRule="auto"/>
        <w:ind w:left="7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</w:rPr>
        <w:t>(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3"/>
          <w:sz w:val="31"/>
          <w:szCs w:val="31"/>
        </w:rPr>
        <w:t>一)申报时间</w:t>
      </w:r>
    </w:p>
    <w:p>
      <w:pPr>
        <w:pStyle w:val="2"/>
        <w:spacing w:before="219" w:line="222" w:lineRule="auto"/>
        <w:ind w:left="580"/>
      </w:pPr>
      <w:r>
        <w:rPr>
          <w:spacing w:val="18"/>
        </w:rPr>
        <w:t>2025年度我省高级会计师资格评审采取网上申报</w:t>
      </w:r>
      <w:r>
        <w:rPr>
          <w:spacing w:val="17"/>
        </w:rPr>
        <w:t>形式。申</w:t>
      </w:r>
    </w:p>
    <w:p>
      <w:pPr>
        <w:spacing w:line="222" w:lineRule="auto"/>
        <w:sectPr>
          <w:footerReference r:id="rId6" w:type="default"/>
          <w:pgSz w:w="11900" w:h="16820"/>
          <w:pgMar w:top="1429" w:right="1374" w:bottom="2226" w:left="1569" w:header="0" w:footer="1821" w:gutter="0"/>
          <w:cols w:space="720" w:num="1"/>
        </w:sectPr>
      </w:pPr>
    </w:p>
    <w:p>
      <w:pPr>
        <w:pStyle w:val="2"/>
        <w:spacing w:before="151" w:line="359" w:lineRule="auto"/>
        <w:ind w:right="170"/>
        <w:rPr>
          <w:sz w:val="30"/>
          <w:szCs w:val="30"/>
        </w:rPr>
      </w:pPr>
      <w:r>
        <w:rPr>
          <w:spacing w:val="38"/>
          <w:sz w:val="30"/>
          <w:szCs w:val="30"/>
        </w:rPr>
        <w:t>报的起止时间为：2025年5月30日9:00至6月30日17:00,逾</w:t>
      </w:r>
      <w:r>
        <w:rPr>
          <w:spacing w:val="14"/>
          <w:sz w:val="30"/>
          <w:szCs w:val="30"/>
        </w:rPr>
        <w:t>期不补报。</w:t>
      </w:r>
    </w:p>
    <w:p>
      <w:pPr>
        <w:spacing w:line="227" w:lineRule="auto"/>
        <w:ind w:left="774"/>
        <w:outlineLvl w:val="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40"/>
          <w:sz w:val="30"/>
          <w:szCs w:val="30"/>
        </w:rPr>
        <w:t>(二)申报流程</w:t>
      </w:r>
    </w:p>
    <w:p>
      <w:pPr>
        <w:pStyle w:val="2"/>
        <w:spacing w:before="223" w:line="222" w:lineRule="auto"/>
        <w:ind w:left="619"/>
        <w:rPr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 xml:space="preserve">1. </w:t>
      </w:r>
      <w:r>
        <w:rPr>
          <w:spacing w:val="-1"/>
          <w:sz w:val="30"/>
          <w:szCs w:val="30"/>
        </w:rPr>
        <w:t>网上申报。</w:t>
      </w:r>
    </w:p>
    <w:p>
      <w:pPr>
        <w:pStyle w:val="2"/>
        <w:spacing w:before="276" w:line="309" w:lineRule="auto"/>
        <w:ind w:firstLine="769"/>
        <w:rPr>
          <w:sz w:val="30"/>
          <w:szCs w:val="30"/>
        </w:rPr>
      </w:pPr>
      <w:r>
        <w:rPr>
          <w:spacing w:val="17"/>
          <w:sz w:val="30"/>
          <w:szCs w:val="30"/>
        </w:rPr>
        <w:t>(1)登录江苏省财政厅网站</w:t>
      </w:r>
      <w:r>
        <w:rPr>
          <w:rFonts w:ascii="Times New Roman" w:hAnsi="Times New Roman" w:eastAsia="Times New Roman" w:cs="Times New Roman"/>
          <w:spacing w:val="17"/>
          <w:sz w:val="30"/>
          <w:szCs w:val="30"/>
        </w:rPr>
        <w:t>(</w:t>
      </w:r>
      <w:r>
        <w:fldChar w:fldCharType="begin"/>
      </w:r>
      <w:r>
        <w:instrText xml:space="preserve"> HYPERLINK "http://czt.jiangsu.gov.cn" </w:instrText>
      </w:r>
      <w:r>
        <w:fldChar w:fldCharType="separate"/>
      </w:r>
      <w:r>
        <w:rPr>
          <w:rFonts w:ascii="Times New Roman" w:hAnsi="Times New Roman" w:eastAsia="Times New Roman" w:cs="Times New Roman"/>
          <w:sz w:val="30"/>
          <w:szCs w:val="30"/>
        </w:rPr>
        <w:t>http</w:t>
      </w:r>
      <w:r>
        <w:rPr>
          <w:rFonts w:ascii="Times New Roman" w:hAnsi="Times New Roman" w:eastAsia="Times New Roman" w:cs="Times New Roman"/>
          <w:spacing w:val="17"/>
          <w:sz w:val="30"/>
          <w:szCs w:val="30"/>
        </w:rPr>
        <w:t>://</w:t>
      </w:r>
      <w:r>
        <w:rPr>
          <w:rFonts w:ascii="Times New Roman" w:hAnsi="Times New Roman" w:eastAsia="Times New Roman" w:cs="Times New Roman"/>
          <w:sz w:val="30"/>
          <w:szCs w:val="30"/>
        </w:rPr>
        <w:t>czt</w:t>
      </w:r>
      <w:r>
        <w:rPr>
          <w:rFonts w:ascii="Times New Roman" w:hAnsi="Times New Roman" w:eastAsia="Times New Roman" w:cs="Times New Roman"/>
          <w:spacing w:val="17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jiangsu</w:t>
      </w:r>
      <w:r>
        <w:rPr>
          <w:rFonts w:ascii="Times New Roman" w:hAnsi="Times New Roman" w:eastAsia="Times New Roman" w:cs="Times New Roman"/>
          <w:spacing w:val="17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gov</w:t>
      </w:r>
      <w:r>
        <w:rPr>
          <w:rFonts w:ascii="Times New Roman" w:hAnsi="Times New Roman" w:eastAsia="Times New Roman" w:cs="Times New Roman"/>
          <w:spacing w:val="17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cn</w:t>
      </w:r>
      <w:r>
        <w:rPr>
          <w:rFonts w:ascii="Times New Roman" w:hAnsi="Times New Roman" w:eastAsia="Times New Roman" w:cs="Times New Roman"/>
          <w:sz w:val="30"/>
          <w:szCs w:val="30"/>
        </w:rPr>
        <w:fldChar w:fldCharType="end"/>
      </w:r>
      <w:r>
        <w:rPr>
          <w:rFonts w:ascii="Times New Roman" w:hAnsi="Times New Roman" w:eastAsia="Times New Roman" w:cs="Times New Roman"/>
          <w:spacing w:val="17"/>
          <w:sz w:val="30"/>
          <w:szCs w:val="30"/>
        </w:rPr>
        <w:t>)</w:t>
      </w:r>
      <w:r>
        <w:rPr>
          <w:spacing w:val="17"/>
          <w:sz w:val="30"/>
          <w:szCs w:val="30"/>
        </w:rPr>
        <w:t>“会</w:t>
      </w:r>
      <w:r>
        <w:rPr>
          <w:spacing w:val="16"/>
          <w:sz w:val="30"/>
          <w:szCs w:val="30"/>
        </w:rPr>
        <w:t>计综合管理平台”栏目，从“服务入口”选择“高级职</w:t>
      </w:r>
      <w:r>
        <w:rPr>
          <w:spacing w:val="15"/>
          <w:sz w:val="30"/>
          <w:szCs w:val="30"/>
        </w:rPr>
        <w:t>称评审”,</w:t>
      </w:r>
      <w:r>
        <w:rPr>
          <w:spacing w:val="19"/>
          <w:sz w:val="30"/>
          <w:szCs w:val="30"/>
        </w:rPr>
        <w:t>进入后阅读操作手册及常见问题解答。</w:t>
      </w:r>
    </w:p>
    <w:p>
      <w:pPr>
        <w:pStyle w:val="2"/>
        <w:spacing w:before="253" w:line="285" w:lineRule="auto"/>
        <w:ind w:right="138" w:firstLine="769"/>
        <w:rPr>
          <w:sz w:val="30"/>
          <w:szCs w:val="30"/>
        </w:rPr>
      </w:pPr>
      <w:r>
        <w:rPr>
          <w:spacing w:val="29"/>
          <w:sz w:val="30"/>
          <w:szCs w:val="30"/>
        </w:rPr>
        <w:t>(2)登录系统后，按要求如实填写各项信息，并</w:t>
      </w:r>
      <w:r>
        <w:rPr>
          <w:spacing w:val="28"/>
          <w:sz w:val="30"/>
          <w:szCs w:val="30"/>
        </w:rPr>
        <w:t>将相关申</w:t>
      </w:r>
      <w:r>
        <w:rPr>
          <w:spacing w:val="14"/>
          <w:sz w:val="30"/>
          <w:szCs w:val="30"/>
        </w:rPr>
        <w:t>报材料原件扫描上传。</w:t>
      </w:r>
    </w:p>
    <w:p>
      <w:pPr>
        <w:pStyle w:val="2"/>
        <w:spacing w:before="222" w:line="319" w:lineRule="auto"/>
        <w:ind w:right="137" w:firstLine="619"/>
        <w:rPr>
          <w:sz w:val="30"/>
          <w:szCs w:val="30"/>
        </w:rPr>
      </w:pPr>
      <w:r>
        <w:rPr>
          <w:rFonts w:ascii="宋体" w:hAnsi="宋体" w:eastAsia="宋体" w:cs="宋体"/>
          <w:spacing w:val="22"/>
          <w:sz w:val="30"/>
          <w:szCs w:val="30"/>
        </w:rPr>
        <w:t xml:space="preserve">2. </w:t>
      </w:r>
      <w:r>
        <w:rPr>
          <w:spacing w:val="22"/>
          <w:sz w:val="30"/>
          <w:szCs w:val="30"/>
        </w:rPr>
        <w:t>审核。省属单位申报人员为线上审核，申报人员网上提</w:t>
      </w:r>
      <w:r>
        <w:rPr>
          <w:spacing w:val="21"/>
          <w:sz w:val="30"/>
          <w:szCs w:val="30"/>
        </w:rPr>
        <w:t>交材料2个工作日后上网查看审核结果，审核通过后方可网上缴</w:t>
      </w:r>
      <w:r>
        <w:rPr>
          <w:spacing w:val="19"/>
          <w:sz w:val="30"/>
          <w:szCs w:val="30"/>
        </w:rPr>
        <w:t>费。各地申报人员根据所在地财政局要求，办理审核事宜。</w:t>
      </w:r>
    </w:p>
    <w:p>
      <w:pPr>
        <w:pStyle w:val="2"/>
        <w:spacing w:before="297" w:line="299" w:lineRule="auto"/>
        <w:ind w:right="168" w:firstLine="619"/>
        <w:rPr>
          <w:sz w:val="30"/>
          <w:szCs w:val="30"/>
        </w:rPr>
      </w:pPr>
      <w:r>
        <w:rPr>
          <w:rFonts w:ascii="宋体" w:hAnsi="宋体" w:eastAsia="宋体" w:cs="宋体"/>
          <w:spacing w:val="21"/>
          <w:sz w:val="30"/>
          <w:szCs w:val="30"/>
        </w:rPr>
        <w:t xml:space="preserve">3. </w:t>
      </w:r>
      <w:r>
        <w:rPr>
          <w:spacing w:val="21"/>
          <w:sz w:val="30"/>
          <w:szCs w:val="30"/>
        </w:rPr>
        <w:t>网上缴费。申报人员通过审核后，登录申报系统进行缴</w:t>
      </w:r>
      <w:r>
        <w:rPr>
          <w:spacing w:val="16"/>
          <w:sz w:val="30"/>
          <w:szCs w:val="30"/>
        </w:rPr>
        <w:t>费。缴费成功后，不办理退费。需要票据凭证的</w:t>
      </w:r>
      <w:r>
        <w:rPr>
          <w:spacing w:val="15"/>
          <w:sz w:val="30"/>
          <w:szCs w:val="30"/>
        </w:rPr>
        <w:t>，可根据系统提示自行下载打印电子票据。</w:t>
      </w:r>
    </w:p>
    <w:p>
      <w:pPr>
        <w:pStyle w:val="2"/>
        <w:spacing w:before="235" w:line="368" w:lineRule="auto"/>
        <w:ind w:right="150" w:firstLine="619"/>
        <w:rPr>
          <w:sz w:val="30"/>
          <w:szCs w:val="30"/>
        </w:rPr>
      </w:pPr>
      <w:r>
        <w:rPr>
          <w:spacing w:val="42"/>
          <w:sz w:val="30"/>
          <w:szCs w:val="30"/>
        </w:rPr>
        <w:t>缴费起止时间为：2025年6月2日9:00至7月3日</w:t>
      </w:r>
      <w:r>
        <w:rPr>
          <w:spacing w:val="41"/>
          <w:sz w:val="30"/>
          <w:szCs w:val="30"/>
        </w:rPr>
        <w:t>24:00,</w:t>
      </w:r>
      <w:r>
        <w:rPr>
          <w:spacing w:val="17"/>
          <w:sz w:val="30"/>
          <w:szCs w:val="30"/>
        </w:rPr>
        <w:t>逾期未缴费的，视同放弃申报。</w:t>
      </w:r>
    </w:p>
    <w:p>
      <w:pPr>
        <w:spacing w:before="1" w:line="221" w:lineRule="auto"/>
        <w:ind w:left="62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6"/>
          <w:sz w:val="30"/>
          <w:szCs w:val="30"/>
        </w:rPr>
        <w:t>三、其他注意事项</w:t>
      </w:r>
    </w:p>
    <w:p>
      <w:pPr>
        <w:pStyle w:val="2"/>
        <w:spacing w:before="238" w:line="357" w:lineRule="auto"/>
        <w:ind w:right="121" w:firstLine="769"/>
        <w:jc w:val="both"/>
        <w:rPr>
          <w:sz w:val="30"/>
          <w:szCs w:val="30"/>
        </w:rPr>
      </w:pPr>
      <w:r>
        <w:rPr>
          <w:spacing w:val="24"/>
          <w:sz w:val="30"/>
          <w:szCs w:val="30"/>
        </w:rPr>
        <w:t>(一)请各地、各单位按照《江苏省会计人</w:t>
      </w:r>
      <w:r>
        <w:rPr>
          <w:spacing w:val="23"/>
          <w:sz w:val="30"/>
          <w:szCs w:val="30"/>
        </w:rPr>
        <w:t>员专业技术资格</w:t>
      </w:r>
      <w:r>
        <w:rPr>
          <w:spacing w:val="41"/>
          <w:sz w:val="30"/>
          <w:szCs w:val="30"/>
        </w:rPr>
        <w:t>条件》(苏职称〔2021〕74号)和申报材料目录及要</w:t>
      </w:r>
      <w:r>
        <w:rPr>
          <w:spacing w:val="40"/>
          <w:sz w:val="30"/>
          <w:szCs w:val="30"/>
        </w:rPr>
        <w:t>求(详见</w:t>
      </w:r>
      <w:r>
        <w:rPr>
          <w:spacing w:val="32"/>
          <w:sz w:val="30"/>
          <w:szCs w:val="30"/>
        </w:rPr>
        <w:t>附件1),对申报材料严格把关，认真做好审</w:t>
      </w:r>
      <w:r>
        <w:rPr>
          <w:spacing w:val="31"/>
          <w:sz w:val="30"/>
          <w:szCs w:val="30"/>
        </w:rPr>
        <w:t>核、公示和推荐工</w:t>
      </w:r>
      <w:r>
        <w:rPr>
          <w:spacing w:val="19"/>
          <w:sz w:val="30"/>
          <w:szCs w:val="30"/>
        </w:rPr>
        <w:t>作，确保材料真实、齐全、手续完备。</w:t>
      </w:r>
    </w:p>
    <w:p>
      <w:pPr>
        <w:spacing w:line="357" w:lineRule="auto"/>
        <w:rPr>
          <w:sz w:val="30"/>
          <w:szCs w:val="30"/>
        </w:rPr>
        <w:sectPr>
          <w:footerReference r:id="rId7" w:type="default"/>
          <w:pgSz w:w="11900" w:h="16820"/>
          <w:pgMar w:top="1429" w:right="1429" w:bottom="2237" w:left="1460" w:header="0" w:footer="1848" w:gutter="0"/>
          <w:cols w:space="720" w:num="1"/>
        </w:sectPr>
      </w:pPr>
    </w:p>
    <w:p>
      <w:pPr>
        <w:pStyle w:val="2"/>
        <w:tabs>
          <w:tab w:val="left" w:pos="160"/>
        </w:tabs>
        <w:spacing w:before="193" w:line="318" w:lineRule="auto"/>
        <w:ind w:right="137" w:firstLine="780"/>
      </w:pPr>
      <w:r>
        <w:rPr>
          <w:spacing w:val="24"/>
        </w:rPr>
        <w:t>(二)各设区市(不含南京市)及昆山市、泰兴</w:t>
      </w:r>
      <w:r>
        <w:rPr>
          <w:spacing w:val="23"/>
        </w:rPr>
        <w:t>市、沭阳县</w:t>
      </w:r>
      <w:r>
        <w:rPr>
          <w:spacing w:val="17"/>
        </w:rPr>
        <w:t>财政局于7月11</w:t>
      </w:r>
      <w:r>
        <w:rPr>
          <w:spacing w:val="-37"/>
        </w:rPr>
        <w:t xml:space="preserve"> </w:t>
      </w:r>
      <w:r>
        <w:rPr>
          <w:spacing w:val="17"/>
        </w:rPr>
        <w:t>日前，将经当地职称管理部门审核后的《江苏</w:t>
      </w:r>
      <w:r>
        <w:rPr>
          <w:spacing w:val="21"/>
        </w:rPr>
        <w:t>省会计专业技术职务(高级会计师)任职资格评审情况一览表》</w:t>
      </w:r>
      <w:r>
        <w:tab/>
      </w:r>
      <w:r>
        <w:rPr>
          <w:spacing w:val="22"/>
        </w:rPr>
        <w:t>(详见附件3)报送省财政厅会计处。</w:t>
      </w:r>
    </w:p>
    <w:p>
      <w:pPr>
        <w:pStyle w:val="2"/>
        <w:spacing w:before="225" w:line="327" w:lineRule="auto"/>
        <w:ind w:firstLine="780"/>
        <w:rPr>
          <w:sz w:val="26"/>
          <w:szCs w:val="26"/>
        </w:rPr>
      </w:pPr>
      <w:r>
        <w:rPr>
          <w:spacing w:val="12"/>
        </w:rPr>
        <w:t>(三)因评审工作全部在网上进行，申报人员不再提交纸质</w:t>
      </w:r>
      <w:r>
        <w:rPr>
          <w:spacing w:val="25"/>
        </w:rPr>
        <w:t>材料。所需填报的表格，请登录江苏省财政厅网站</w:t>
      </w:r>
      <w:r>
        <w:rPr>
          <w:rFonts w:ascii="宋体" w:hAnsi="宋体" w:eastAsia="宋体" w:cs="宋体"/>
          <w:spacing w:val="25"/>
        </w:rPr>
        <w:t>(</w:t>
      </w:r>
      <w:r>
        <w:fldChar w:fldCharType="begin"/>
      </w:r>
      <w:r>
        <w:instrText xml:space="preserve"> HYPERLINK "http://czt.jiangsu.gov.cn" </w:instrText>
      </w:r>
      <w:r>
        <w:fldChar w:fldCharType="separate"/>
      </w:r>
      <w:r>
        <w:rPr>
          <w:rFonts w:ascii="宋体" w:hAnsi="宋体" w:eastAsia="宋体" w:cs="宋体"/>
        </w:rPr>
        <w:t>http</w:t>
      </w:r>
      <w:r>
        <w:rPr>
          <w:rFonts w:ascii="宋体" w:hAnsi="宋体" w:eastAsia="宋体" w:cs="宋体"/>
          <w:spacing w:val="24"/>
        </w:rPr>
        <w:t>://</w:t>
      </w:r>
      <w:r>
        <w:rPr>
          <w:rFonts w:ascii="宋体" w:hAnsi="宋体" w:eastAsia="宋体" w:cs="宋体"/>
          <w:spacing w:val="24"/>
        </w:rPr>
        <w:fldChar w:fldCharType="end"/>
      </w:r>
      <w:r>
        <w:fldChar w:fldCharType="begin"/>
      </w:r>
      <w:r>
        <w:instrText xml:space="preserve"> HYPERLINK "http://czt.jiangsu.gov.cn"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czt.jiangsu.gov.cn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</w:rPr>
        <w:t>)</w:t>
      </w:r>
      <w:r>
        <w:t>“会计综合管理平台”栏目，进入“下载专区”</w:t>
      </w:r>
      <w:r>
        <w:rPr>
          <w:spacing w:val="-14"/>
          <w:sz w:val="26"/>
          <w:szCs w:val="26"/>
        </w:rPr>
        <w:t>下载。</w:t>
      </w:r>
    </w:p>
    <w:p>
      <w:pPr>
        <w:pStyle w:val="2"/>
        <w:spacing w:before="251" w:line="328" w:lineRule="auto"/>
        <w:ind w:right="271" w:firstLine="780"/>
      </w:pPr>
      <w:r>
        <w:rPr>
          <w:spacing w:val="12"/>
        </w:rPr>
        <w:t>(四)省财政厅会同省人力资源社会保障厅联合发文</w:t>
      </w:r>
      <w:r>
        <w:rPr>
          <w:spacing w:val="11"/>
        </w:rPr>
        <w:t>公布评</w:t>
      </w:r>
      <w:r>
        <w:rPr>
          <w:spacing w:val="5"/>
        </w:rPr>
        <w:t>审结果后，评审通过人员自主打印省人力资源社会</w:t>
      </w:r>
      <w:r>
        <w:rPr>
          <w:spacing w:val="4"/>
        </w:rPr>
        <w:t>保障厅、省财政厅统一编号和用印的电子职称证书。评审通过人员经评委会签</w:t>
      </w:r>
      <w:r>
        <w:rPr>
          <w:spacing w:val="16"/>
        </w:rPr>
        <w:t>章后的《专业技术资格评审申报表》末页(申报表</w:t>
      </w:r>
      <w:r>
        <w:rPr>
          <w:spacing w:val="15"/>
        </w:rPr>
        <w:t>一式3份，将</w:t>
      </w:r>
      <w:r>
        <w:rPr>
          <w:spacing w:val="4"/>
        </w:rPr>
        <w:t>签章后的末页粘贴在申报表末页空白处，连同申报表归入本</w:t>
      </w:r>
      <w:r>
        <w:rPr>
          <w:spacing w:val="3"/>
        </w:rPr>
        <w:t>人档</w:t>
      </w:r>
      <w:r>
        <w:rPr>
          <w:spacing w:val="10"/>
        </w:rPr>
        <w:t>案)等相关材料，将统一采取邮寄到付的方式，通过中国邮政速</w:t>
      </w:r>
      <w:r>
        <w:rPr>
          <w:spacing w:val="2"/>
        </w:rPr>
        <w:t>递物流送达。</w:t>
      </w:r>
    </w:p>
    <w:p>
      <w:pPr>
        <w:pStyle w:val="2"/>
        <w:spacing w:before="262" w:line="222" w:lineRule="auto"/>
        <w:ind w:left="780"/>
      </w:pPr>
      <w:r>
        <w:rPr>
          <w:spacing w:val="26"/>
        </w:rPr>
        <w:t>(五)政策咨询电话</w:t>
      </w:r>
    </w:p>
    <w:p>
      <w:pPr>
        <w:pStyle w:val="2"/>
        <w:spacing w:before="228" w:line="223" w:lineRule="auto"/>
        <w:ind w:left="639"/>
      </w:pPr>
      <w:r>
        <w:rPr>
          <w:spacing w:val="2"/>
        </w:rPr>
        <w:t>省级：025-83633209、025-83633202;</w:t>
      </w:r>
    </w:p>
    <w:p>
      <w:pPr>
        <w:pStyle w:val="2"/>
        <w:spacing w:before="214" w:line="222" w:lineRule="auto"/>
        <w:ind w:left="639"/>
      </w:pPr>
      <w:r>
        <w:rPr>
          <w:spacing w:val="8"/>
        </w:rPr>
        <w:t>无锡市：0510-81822359;徐州市：0516-83752874;</w:t>
      </w:r>
    </w:p>
    <w:p>
      <w:pPr>
        <w:pStyle w:val="2"/>
        <w:spacing w:before="217" w:line="222" w:lineRule="auto"/>
        <w:ind w:left="639"/>
      </w:pPr>
      <w:r>
        <w:rPr>
          <w:spacing w:val="8"/>
        </w:rPr>
        <w:t>常州市：0519-85681867;南通市：0513-85594128;</w:t>
      </w:r>
    </w:p>
    <w:p>
      <w:pPr>
        <w:pStyle w:val="2"/>
        <w:spacing w:before="207" w:line="222" w:lineRule="auto"/>
        <w:ind w:left="639"/>
      </w:pPr>
      <w:r>
        <w:rPr>
          <w:spacing w:val="3"/>
        </w:rPr>
        <w:t>苏州市：0512-68616751、0512-68616703;</w:t>
      </w:r>
    </w:p>
    <w:p>
      <w:pPr>
        <w:pStyle w:val="2"/>
        <w:spacing w:before="227" w:line="222" w:lineRule="auto"/>
        <w:ind w:left="639"/>
      </w:pPr>
      <w:r>
        <w:rPr>
          <w:spacing w:val="8"/>
        </w:rPr>
        <w:t>连云港市：0518-85521543;淮安市：0517-83168195;</w:t>
      </w:r>
    </w:p>
    <w:p>
      <w:pPr>
        <w:pStyle w:val="2"/>
        <w:spacing w:before="217" w:line="222" w:lineRule="auto"/>
        <w:ind w:left="639"/>
      </w:pPr>
      <w:r>
        <w:rPr>
          <w:spacing w:val="6"/>
        </w:rPr>
        <w:t>盐城市：0515-80501348;</w:t>
      </w:r>
      <w:r>
        <w:rPr>
          <w:spacing w:val="-71"/>
        </w:rPr>
        <w:t xml:space="preserve"> </w:t>
      </w:r>
      <w:r>
        <w:rPr>
          <w:spacing w:val="6"/>
        </w:rPr>
        <w:t>扬州市：0514-8786</w:t>
      </w:r>
      <w:r>
        <w:rPr>
          <w:spacing w:val="5"/>
        </w:rPr>
        <w:t>5869;</w:t>
      </w:r>
    </w:p>
    <w:p>
      <w:pPr>
        <w:spacing w:line="222" w:lineRule="auto"/>
        <w:sectPr>
          <w:footerReference r:id="rId8" w:type="default"/>
          <w:pgSz w:w="11900" w:h="16820"/>
          <w:pgMar w:top="1429" w:right="1237" w:bottom="2256" w:left="1549" w:header="0" w:footer="1851" w:gutter="0"/>
          <w:cols w:space="720" w:num="1"/>
        </w:sectPr>
      </w:pPr>
    </w:p>
    <w:p>
      <w:pPr>
        <w:pStyle w:val="2"/>
        <w:spacing w:before="151" w:line="222" w:lineRule="auto"/>
        <w:ind w:left="625"/>
      </w:pPr>
      <w:r>
        <w:rPr>
          <w:spacing w:val="9"/>
        </w:rPr>
        <w:t>镇江市：0511-80909928;泰州市：0523-86888085;</w:t>
      </w:r>
    </w:p>
    <w:p>
      <w:pPr>
        <w:pStyle w:val="2"/>
        <w:spacing w:before="217" w:line="222" w:lineRule="auto"/>
        <w:ind w:left="625"/>
      </w:pPr>
      <w:r>
        <w:rPr>
          <w:spacing w:val="9"/>
        </w:rPr>
        <w:t>宿迁市：0527-84363054;昆山市：0512-57314171;</w:t>
      </w:r>
    </w:p>
    <w:p>
      <w:pPr>
        <w:pStyle w:val="2"/>
        <w:spacing w:before="217" w:line="222" w:lineRule="auto"/>
        <w:ind w:left="625"/>
      </w:pPr>
      <w:r>
        <w:rPr>
          <w:spacing w:val="8"/>
        </w:rPr>
        <w:t>泰兴市：0523-87633552;沭阳县：0527-83551380。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ind w:left="625"/>
      </w:pPr>
      <w:r>
        <w:rPr>
          <w:spacing w:val="13"/>
        </w:rPr>
        <w:t>附件：1.</w:t>
      </w:r>
      <w:r>
        <w:rPr>
          <w:spacing w:val="-54"/>
        </w:rPr>
        <w:t xml:space="preserve"> </w:t>
      </w:r>
      <w:r>
        <w:rPr>
          <w:spacing w:val="13"/>
        </w:rPr>
        <w:t>申报材料目录及要求</w:t>
      </w:r>
    </w:p>
    <w:p>
      <w:pPr>
        <w:pStyle w:val="2"/>
        <w:spacing w:before="231" w:line="221" w:lineRule="auto"/>
        <w:ind w:right="37"/>
        <w:jc w:val="right"/>
      </w:pPr>
      <w:r>
        <w:rPr>
          <w:rFonts w:ascii="宋体" w:hAnsi="宋体" w:eastAsia="宋体" w:cs="宋体"/>
          <w:spacing w:val="13"/>
        </w:rPr>
        <w:t xml:space="preserve">2. </w:t>
      </w:r>
      <w:r>
        <w:rPr>
          <w:spacing w:val="13"/>
        </w:rPr>
        <w:t>江苏省申报高级会计师任职资格人员情况</w:t>
      </w:r>
      <w:r>
        <w:rPr>
          <w:spacing w:val="12"/>
        </w:rPr>
        <w:t>简介表</w:t>
      </w:r>
    </w:p>
    <w:p>
      <w:pPr>
        <w:pStyle w:val="2"/>
        <w:spacing w:before="211" w:line="284" w:lineRule="auto"/>
        <w:ind w:left="2095" w:hanging="510"/>
      </w:pPr>
      <w:r>
        <w:rPr>
          <w:rFonts w:ascii="宋体" w:hAnsi="宋体" w:eastAsia="宋体" w:cs="宋体"/>
          <w:spacing w:val="27"/>
        </w:rPr>
        <w:t xml:space="preserve">3. </w:t>
      </w:r>
      <w:r>
        <w:rPr>
          <w:spacing w:val="27"/>
        </w:rPr>
        <w:t>江苏省会计专业技术职务(高级会计师)任</w:t>
      </w:r>
      <w:r>
        <w:rPr>
          <w:spacing w:val="26"/>
        </w:rPr>
        <w:t>职资</w:t>
      </w:r>
      <w:r>
        <w:rPr>
          <w:spacing w:val="8"/>
        </w:rPr>
        <w:t>格评审情况一览表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5455"/>
      </w:pPr>
      <w:r>
        <w:rPr>
          <w:rFonts w:hint="eastAsia"/>
          <w:spacing w:val="13"/>
          <w:lang w:val="en-US" w:eastAsia="zh-CN"/>
        </w:rPr>
        <w:t>江</w:t>
      </w:r>
      <w:r>
        <w:rPr>
          <w:spacing w:val="13"/>
        </w:rPr>
        <w:t>苏省财政厅</w:t>
      </w:r>
    </w:p>
    <w:p>
      <w:pPr>
        <w:pStyle w:val="2"/>
        <w:spacing w:before="195" w:line="222" w:lineRule="auto"/>
        <w:ind w:left="5355"/>
      </w:pPr>
      <w:r>
        <w:rPr>
          <w:spacing w:val="8"/>
        </w:rPr>
        <w:t>2025年5月21日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黑体" w:hAnsi="黑体" w:eastAsia="黑体" w:cs="黑体"/>
          <w:sz w:val="31"/>
          <w:szCs w:val="31"/>
        </w:rPr>
      </w:pPr>
      <w:r>
        <w:pict>
          <v:shape id="_x0000_s1028" o:spid="_x0000_s1028" style="position:absolute;left:0pt;margin-left:2pt;margin-top:29.2pt;height:0.5pt;width:442.05pt;z-index:251659264;mso-width-relative:page;mso-height-relative:page;" filled="f" stroked="t" coordsize="8840,10" path="m0,5l4539,5m4539,5l884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信息公开选项：主动公开</w:t>
      </w:r>
    </w:p>
    <w:p>
      <w:pPr>
        <w:spacing w:before="253" w:line="219" w:lineRule="auto"/>
        <w:ind w:left="55"/>
        <w:rPr>
          <w:rFonts w:ascii="宋体" w:hAnsi="宋体" w:eastAsia="宋体" w:cs="宋体"/>
          <w:sz w:val="29"/>
          <w:szCs w:val="29"/>
        </w:rPr>
      </w:pPr>
      <w:r>
        <w:pict>
          <v:shape id="_x0000_s1029" o:spid="_x0000_s1029" style="position:absolute;left:0pt;margin-left:2pt;margin-top:33.55pt;height:0.5pt;width:442.05pt;z-index:251660288;mso-width-relative:page;mso-height-relative:page;" filled="f" stroked="t" coordsize="8840,10" path="m0,5l4539,5m4539,5l884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rPr>
          <w:rFonts w:ascii="宋体" w:hAnsi="宋体" w:eastAsia="宋体" w:cs="宋体"/>
          <w:spacing w:val="1"/>
          <w:sz w:val="29"/>
          <w:szCs w:val="29"/>
        </w:rPr>
        <w:t>江苏省财政厅办公室</w:t>
      </w:r>
      <w:r>
        <w:rPr>
          <w:rFonts w:ascii="宋体" w:hAnsi="宋体" w:eastAsia="宋体" w:cs="宋体"/>
          <w:spacing w:val="4"/>
          <w:sz w:val="29"/>
          <w:szCs w:val="29"/>
        </w:rPr>
        <w:t xml:space="preserve">                         </w:t>
      </w:r>
      <w:r>
        <w:rPr>
          <w:rFonts w:ascii="宋体" w:hAnsi="宋体" w:eastAsia="宋体" w:cs="宋体"/>
          <w:spacing w:val="1"/>
          <w:sz w:val="29"/>
          <w:szCs w:val="29"/>
        </w:rPr>
        <w:t>2025年5月21日印发</w:t>
      </w:r>
    </w:p>
    <w:p>
      <w:pPr>
        <w:spacing w:line="219" w:lineRule="auto"/>
        <w:rPr>
          <w:rFonts w:ascii="宋体" w:hAnsi="宋体" w:eastAsia="宋体" w:cs="宋体"/>
          <w:sz w:val="29"/>
          <w:szCs w:val="29"/>
        </w:rPr>
        <w:sectPr>
          <w:footerReference r:id="rId9" w:type="default"/>
          <w:pgSz w:w="11900" w:h="16820"/>
          <w:pgMar w:top="1429" w:right="1527" w:bottom="2256" w:left="1474" w:header="0" w:footer="1854" w:gutter="0"/>
          <w:cols w:space="720" w:num="1"/>
        </w:sectPr>
      </w:pPr>
    </w:p>
    <w:p>
      <w:pPr>
        <w:spacing w:before="63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附件1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43" w:line="219" w:lineRule="auto"/>
        <w:ind w:left="23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申报材料目录及要求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101" w:line="221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一、申报人须提交的材料及要求</w:t>
      </w:r>
    </w:p>
    <w:p>
      <w:pPr>
        <w:spacing w:before="239" w:line="224" w:lineRule="auto"/>
        <w:ind w:left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(一)需要在网上提供的材料(扫描后完整上传):</w:t>
      </w:r>
    </w:p>
    <w:p>
      <w:pPr>
        <w:pStyle w:val="2"/>
        <w:spacing w:before="229" w:line="222" w:lineRule="auto"/>
        <w:ind w:left="630"/>
      </w:pPr>
      <w:r>
        <w:rPr>
          <w:spacing w:val="-2"/>
        </w:rPr>
        <w:t>1.《专业技术资格评审申报表》。</w:t>
      </w:r>
    </w:p>
    <w:p>
      <w:pPr>
        <w:pStyle w:val="2"/>
        <w:spacing w:before="207" w:line="295" w:lineRule="auto"/>
        <w:ind w:left="4" w:right="287" w:firstLine="625"/>
      </w:pPr>
      <w:r>
        <w:rPr>
          <w:rFonts w:ascii="Times New Roman" w:hAnsi="Times New Roman" w:eastAsia="Times New Roman" w:cs="Times New Roman"/>
          <w:b/>
          <w:bCs/>
          <w:spacing w:val="27"/>
        </w:rPr>
        <w:t xml:space="preserve">2.   </w:t>
      </w:r>
      <w:r>
        <w:rPr>
          <w:b/>
          <w:bCs/>
          <w:spacing w:val="27"/>
        </w:rPr>
        <w:t>免冠蓝底彩色1寸证件相片(大于5</w:t>
      </w:r>
      <w:r>
        <w:rPr>
          <w:rFonts w:ascii="Times New Roman" w:hAnsi="Times New Roman" w:eastAsia="Times New Roman" w:cs="Times New Roman"/>
          <w:b/>
          <w:bCs/>
        </w:rPr>
        <w:t>KB</w:t>
      </w:r>
      <w:r>
        <w:rPr>
          <w:rFonts w:ascii="Times New Roman" w:hAnsi="Times New Roman" w:eastAsia="Times New Roman" w:cs="Times New Roman"/>
          <w:b/>
          <w:bCs/>
          <w:spacing w:val="27"/>
        </w:rPr>
        <w:t xml:space="preserve"> </w:t>
      </w:r>
      <w:r>
        <w:rPr>
          <w:b/>
          <w:bCs/>
          <w:spacing w:val="27"/>
        </w:rPr>
        <w:t>小于20</w:t>
      </w:r>
      <w:r>
        <w:rPr>
          <w:rFonts w:ascii="Times New Roman" w:hAnsi="Times New Roman" w:eastAsia="Times New Roman" w:cs="Times New Roman"/>
          <w:b/>
          <w:bCs/>
        </w:rPr>
        <w:t>KB</w:t>
      </w:r>
      <w:r>
        <w:rPr>
          <w:rFonts w:ascii="Times New Roman" w:hAnsi="Times New Roman" w:eastAsia="Times New Roman" w:cs="Times New Roman"/>
          <w:b/>
          <w:bCs/>
          <w:spacing w:val="27"/>
        </w:rPr>
        <w:t>,</w:t>
      </w:r>
      <w:r>
        <w:rPr>
          <w:rFonts w:ascii="Times New Roman" w:hAnsi="Times New Roman" w:eastAsia="Times New Roman" w:cs="Times New Roman"/>
          <w:b/>
          <w:bCs/>
          <w:spacing w:val="12"/>
        </w:rPr>
        <w:t xml:space="preserve"> </w:t>
      </w:r>
      <w:r>
        <w:rPr>
          <w:b/>
          <w:bCs/>
          <w:spacing w:val="6"/>
        </w:rPr>
        <w:t>并用于评审通过人员的电子职称证书制作)。</w:t>
      </w:r>
    </w:p>
    <w:p>
      <w:pPr>
        <w:pStyle w:val="2"/>
        <w:spacing w:before="225" w:line="321" w:lineRule="auto"/>
        <w:ind w:right="13" w:firstLine="630"/>
        <w:rPr>
          <w:sz w:val="27"/>
          <w:szCs w:val="27"/>
        </w:rPr>
      </w:pPr>
      <w:r>
        <w:rPr>
          <w:spacing w:val="2"/>
        </w:rPr>
        <w:t>3. 《江苏省申报高级专业技术资格人员情况简介表》</w:t>
      </w:r>
      <w:r>
        <w:rPr>
          <w:b/>
          <w:bCs/>
          <w:spacing w:val="2"/>
        </w:rPr>
        <w:t>(</w:t>
      </w:r>
      <w:r>
        <w:rPr>
          <w:spacing w:val="54"/>
        </w:rPr>
        <w:t xml:space="preserve"> </w:t>
      </w:r>
      <w:r>
        <w:rPr>
          <w:b/>
          <w:bCs/>
          <w:spacing w:val="2"/>
        </w:rPr>
        <w:t>用</w:t>
      </w:r>
      <w:r>
        <w:t xml:space="preserve"> </w:t>
      </w:r>
      <w:r>
        <w:rPr>
          <w:rFonts w:ascii="Times New Roman" w:hAnsi="Times New Roman" w:eastAsia="Times New Roman" w:cs="Times New Roman"/>
          <w:b/>
          <w:bCs/>
          <w:spacing w:val="15"/>
        </w:rPr>
        <w:t xml:space="preserve">A3 </w:t>
      </w:r>
      <w:r>
        <w:rPr>
          <w:rFonts w:ascii="宋体" w:hAnsi="宋体" w:eastAsia="宋体" w:cs="宋体"/>
          <w:b/>
          <w:bCs/>
          <w:spacing w:val="15"/>
        </w:rPr>
        <w:t>纸</w:t>
      </w:r>
      <w:r>
        <w:rPr>
          <w:b/>
          <w:bCs/>
          <w:spacing w:val="15"/>
        </w:rPr>
        <w:t>格式，详见附件2),</w:t>
      </w:r>
      <w:r>
        <w:rPr>
          <w:spacing w:val="-27"/>
        </w:rPr>
        <w:t xml:space="preserve"> </w:t>
      </w:r>
      <w:r>
        <w:rPr>
          <w:spacing w:val="15"/>
        </w:rPr>
        <w:t>由所在单位人事部门审核签名并加</w:t>
      </w:r>
      <w:r>
        <w:t xml:space="preserve"> </w:t>
      </w:r>
      <w:r>
        <w:rPr>
          <w:spacing w:val="28"/>
          <w:sz w:val="27"/>
          <w:szCs w:val="27"/>
        </w:rPr>
        <w:t>盖公章。</w:t>
      </w:r>
    </w:p>
    <w:p>
      <w:pPr>
        <w:pStyle w:val="2"/>
        <w:spacing w:before="253" w:line="221" w:lineRule="auto"/>
        <w:ind w:left="630"/>
      </w:pPr>
      <w:r>
        <w:rPr>
          <w:rFonts w:ascii="宋体" w:hAnsi="宋体" w:eastAsia="宋体" w:cs="宋体"/>
          <w:spacing w:val="10"/>
        </w:rPr>
        <w:t xml:space="preserve">4. </w:t>
      </w:r>
      <w:r>
        <w:rPr>
          <w:spacing w:val="10"/>
        </w:rPr>
        <w:t>有效的全国会计专业技术高级资格考试成绩合格单。</w:t>
      </w:r>
    </w:p>
    <w:p>
      <w:pPr>
        <w:pStyle w:val="2"/>
        <w:spacing w:before="222" w:line="222" w:lineRule="auto"/>
        <w:ind w:left="630"/>
      </w:pPr>
      <w:r>
        <w:rPr>
          <w:rFonts w:ascii="宋体" w:hAnsi="宋体" w:eastAsia="宋体" w:cs="宋体"/>
          <w:spacing w:val="8"/>
        </w:rPr>
        <w:t xml:space="preserve">5. </w:t>
      </w:r>
      <w:r>
        <w:rPr>
          <w:spacing w:val="8"/>
        </w:rPr>
        <w:t>会计专业技术中级资格证书。</w:t>
      </w:r>
    </w:p>
    <w:p>
      <w:pPr>
        <w:pStyle w:val="2"/>
        <w:spacing w:before="232" w:line="346" w:lineRule="auto"/>
        <w:ind w:firstLine="630"/>
        <w:rPr>
          <w:sz w:val="27"/>
          <w:szCs w:val="27"/>
        </w:rPr>
      </w:pPr>
      <w:r>
        <w:rPr>
          <w:rFonts w:ascii="宋体" w:hAnsi="宋体" w:eastAsia="宋体" w:cs="宋体"/>
          <w:spacing w:val="33"/>
        </w:rPr>
        <w:t xml:space="preserve">6. </w:t>
      </w:r>
      <w:r>
        <w:rPr>
          <w:spacing w:val="33"/>
        </w:rPr>
        <w:t>学历(学位)证书扫描件及相关证明材料(国内学历</w:t>
      </w:r>
      <w:r>
        <w:rPr>
          <w:spacing w:val="10"/>
        </w:rPr>
        <w:t xml:space="preserve"> 提交全国高等学校学生信息咨询与就业指导中心出具的</w:t>
      </w:r>
      <w:r>
        <w:rPr>
          <w:spacing w:val="9"/>
        </w:rPr>
        <w:t>《中国</w:t>
      </w:r>
      <w:r>
        <w:t xml:space="preserve"> </w:t>
      </w:r>
      <w:r>
        <w:rPr>
          <w:spacing w:val="15"/>
        </w:rPr>
        <w:t>高等教育学历认证报告》;国内学位提交教育部学位与研究生</w:t>
      </w:r>
      <w:r>
        <w:rPr>
          <w:spacing w:val="4"/>
        </w:rPr>
        <w:t xml:space="preserve"> </w:t>
      </w:r>
      <w:r>
        <w:rPr>
          <w:spacing w:val="10"/>
        </w:rPr>
        <w:t>教育发展中心出具的《认证报告》或江苏省大学生信息服务中</w:t>
      </w:r>
      <w:r>
        <w:rPr>
          <w:spacing w:val="8"/>
        </w:rPr>
        <w:t xml:space="preserve"> </w:t>
      </w:r>
      <w:r>
        <w:rPr>
          <w:spacing w:val="27"/>
        </w:rPr>
        <w:t>心出具的《江苏省学位证书认证报告》;国(境)外学历学位</w:t>
      </w:r>
      <w:r>
        <w:rPr>
          <w:spacing w:val="4"/>
        </w:rPr>
        <w:t xml:space="preserve"> </w:t>
      </w:r>
      <w:r>
        <w:rPr>
          <w:spacing w:val="16"/>
        </w:rPr>
        <w:t>提交教育部留学服务中心出具的《国外学历学位认证书》;党</w:t>
      </w:r>
      <w:r>
        <w:rPr>
          <w:spacing w:val="4"/>
        </w:rPr>
        <w:t xml:space="preserve"> </w:t>
      </w:r>
      <w:r>
        <w:rPr>
          <w:spacing w:val="11"/>
        </w:rPr>
        <w:t>校、军队院校取得的学历，提交档案保管部门签章确认</w:t>
      </w:r>
      <w:r>
        <w:rPr>
          <w:spacing w:val="10"/>
        </w:rPr>
        <w:t>的《毕</w:t>
      </w:r>
      <w:r>
        <w:t xml:space="preserve"> </w:t>
      </w:r>
      <w:r>
        <w:rPr>
          <w:spacing w:val="16"/>
          <w:sz w:val="27"/>
          <w:szCs w:val="27"/>
        </w:rPr>
        <w:t>业生登记表》)。</w:t>
      </w:r>
    </w:p>
    <w:p>
      <w:pPr>
        <w:spacing w:line="346" w:lineRule="auto"/>
        <w:rPr>
          <w:sz w:val="27"/>
          <w:szCs w:val="27"/>
        </w:rPr>
        <w:sectPr>
          <w:footerReference r:id="rId10" w:type="default"/>
          <w:pgSz w:w="11900" w:h="16820"/>
          <w:pgMar w:top="1348" w:right="1624" w:bottom="1457" w:left="1609" w:header="0" w:footer="1276" w:gutter="0"/>
          <w:cols w:space="720" w:num="1"/>
        </w:sectPr>
      </w:pPr>
    </w:p>
    <w:p>
      <w:pPr>
        <w:pStyle w:val="2"/>
        <w:spacing w:before="63" w:line="221" w:lineRule="auto"/>
        <w:ind w:left="639"/>
      </w:pPr>
      <w:r>
        <w:rPr>
          <w:rFonts w:ascii="宋体" w:hAnsi="宋体" w:eastAsia="宋体" w:cs="宋体"/>
          <w:spacing w:val="8"/>
        </w:rPr>
        <w:t xml:space="preserve">7. </w:t>
      </w:r>
      <w:r>
        <w:rPr>
          <w:spacing w:val="8"/>
        </w:rPr>
        <w:t>企业营业执照或事业单位法人证书。</w:t>
      </w:r>
    </w:p>
    <w:p>
      <w:pPr>
        <w:pStyle w:val="2"/>
        <w:spacing w:before="229" w:line="221" w:lineRule="auto"/>
        <w:ind w:left="639"/>
      </w:pPr>
      <w:r>
        <w:rPr>
          <w:rFonts w:ascii="宋体" w:hAnsi="宋体" w:eastAsia="宋体" w:cs="宋体"/>
          <w:spacing w:val="9"/>
        </w:rPr>
        <w:t xml:space="preserve">8. </w:t>
      </w:r>
      <w:r>
        <w:rPr>
          <w:spacing w:val="9"/>
        </w:rPr>
        <w:t>单位公示的申报人员基本情况表。</w:t>
      </w:r>
    </w:p>
    <w:p>
      <w:pPr>
        <w:pStyle w:val="2"/>
        <w:spacing w:before="215" w:line="285" w:lineRule="auto"/>
        <w:ind w:left="4" w:right="136" w:firstLine="635"/>
      </w:pPr>
      <w:r>
        <w:rPr>
          <w:rFonts w:ascii="宋体" w:hAnsi="宋体" w:eastAsia="宋体" w:cs="宋体"/>
          <w:spacing w:val="19"/>
        </w:rPr>
        <w:t xml:space="preserve">9. </w:t>
      </w:r>
      <w:r>
        <w:rPr>
          <w:spacing w:val="19"/>
        </w:rPr>
        <w:t>公示无异议的单位证明</w:t>
      </w:r>
      <w:r>
        <w:rPr>
          <w:b/>
          <w:bCs/>
          <w:spacing w:val="19"/>
        </w:rPr>
        <w:t>(须提供单位联系人及联系电</w:t>
      </w:r>
      <w:r>
        <w:rPr>
          <w:spacing w:val="11"/>
        </w:rPr>
        <w:t xml:space="preserve"> </w:t>
      </w:r>
      <w:r>
        <w:rPr>
          <w:b/>
          <w:bCs/>
          <w:spacing w:val="-3"/>
        </w:rPr>
        <w:t>话)。</w:t>
      </w:r>
    </w:p>
    <w:p>
      <w:pPr>
        <w:pStyle w:val="2"/>
        <w:spacing w:before="241" w:line="296" w:lineRule="auto"/>
        <w:ind w:left="4" w:right="117" w:firstLine="635"/>
      </w:pPr>
      <w:r>
        <w:rPr>
          <w:rFonts w:ascii="宋体" w:hAnsi="宋体" w:eastAsia="宋体" w:cs="宋体"/>
          <w:spacing w:val="8"/>
        </w:rPr>
        <w:t xml:space="preserve">10. </w:t>
      </w:r>
      <w:r>
        <w:rPr>
          <w:spacing w:val="8"/>
        </w:rPr>
        <w:t>近三年的年度考核信息。</w:t>
      </w:r>
      <w:r>
        <w:rPr>
          <w:b/>
          <w:bCs/>
          <w:spacing w:val="8"/>
        </w:rPr>
        <w:t>事业单位人员须上传事业单</w:t>
      </w:r>
      <w:r>
        <w:rPr>
          <w:spacing w:val="1"/>
        </w:rPr>
        <w:t xml:space="preserve"> </w:t>
      </w:r>
      <w:r>
        <w:rPr>
          <w:b/>
          <w:bCs/>
          <w:spacing w:val="9"/>
        </w:rPr>
        <w:t>位人员年度考核登记表，其他人员如实填报。</w:t>
      </w:r>
    </w:p>
    <w:p>
      <w:pPr>
        <w:pStyle w:val="2"/>
        <w:spacing w:before="211" w:line="335" w:lineRule="auto"/>
        <w:ind w:firstLine="639"/>
      </w:pPr>
      <w:r>
        <w:rPr>
          <w:rFonts w:ascii="Times New Roman" w:hAnsi="Times New Roman" w:eastAsia="Times New Roman" w:cs="Times New Roman"/>
          <w:spacing w:val="1"/>
        </w:rPr>
        <w:t xml:space="preserve">11.  </w:t>
      </w:r>
      <w:r>
        <w:rPr>
          <w:spacing w:val="1"/>
        </w:rPr>
        <w:t>近半年的社保缴费证明。可通过“江苏智</w:t>
      </w:r>
      <w:r>
        <w:t>慧人社”</w:t>
      </w:r>
      <w:r>
        <w:rPr>
          <w:rFonts w:ascii="Times New Roman" w:hAnsi="Times New Roman" w:eastAsia="Times New Roman" w:cs="Times New Roman"/>
          <w:b/>
          <w:bCs/>
        </w:rPr>
        <w:t xml:space="preserve">APP   </w:t>
      </w:r>
      <w:r>
        <w:rPr>
          <w:spacing w:val="9"/>
        </w:rPr>
        <w:t>开具：服务——社会保险——个人权益单——江苏省社会保险</w:t>
      </w:r>
      <w:r>
        <w:rPr>
          <w:spacing w:val="18"/>
        </w:rPr>
        <w:t xml:space="preserve"> </w:t>
      </w:r>
      <w:r>
        <w:rPr>
          <w:spacing w:val="15"/>
        </w:rPr>
        <w:t>权益记录(参保人员)/江苏省企业职工级别养老保险权益记录</w:t>
      </w:r>
      <w:r>
        <w:rPr>
          <w:spacing w:val="14"/>
        </w:rPr>
        <w:t xml:space="preserve"> 单(参保人员)。劳务派遣人员，需提供用工单位的工作证明、</w:t>
      </w:r>
      <w:r>
        <w:rPr>
          <w:spacing w:val="2"/>
        </w:rPr>
        <w:t xml:space="preserve"> </w:t>
      </w:r>
      <w:r>
        <w:rPr>
          <w:spacing w:val="9"/>
        </w:rPr>
        <w:t>与用人单位签订的劳务派遣劳动合同、用工单位与用人单位之</w:t>
      </w:r>
      <w:r>
        <w:rPr>
          <w:spacing w:val="18"/>
        </w:rPr>
        <w:t xml:space="preserve"> </w:t>
      </w:r>
      <w:r>
        <w:rPr>
          <w:spacing w:val="9"/>
        </w:rPr>
        <w:t>间的劳务派遣协议及用人单位依法取得劳务派遣经营许可证。</w:t>
      </w:r>
      <w:r>
        <w:rPr>
          <w:spacing w:val="5"/>
        </w:rPr>
        <w:t xml:space="preserve">  </w:t>
      </w:r>
      <w:r>
        <w:rPr>
          <w:spacing w:val="10"/>
        </w:rPr>
        <w:t>公司总部在江苏的外地分公司申报人员，需提供单位隶属关系</w:t>
      </w:r>
      <w:r>
        <w:rPr>
          <w:spacing w:val="18"/>
        </w:rPr>
        <w:t xml:space="preserve"> </w:t>
      </w:r>
      <w:r>
        <w:rPr>
          <w:spacing w:val="5"/>
        </w:rPr>
        <w:t>证明及缴纳社保证明。</w:t>
      </w:r>
    </w:p>
    <w:p>
      <w:pPr>
        <w:pStyle w:val="2"/>
        <w:spacing w:before="313" w:line="321" w:lineRule="auto"/>
        <w:ind w:right="82" w:firstLine="639"/>
      </w:pPr>
      <w:r>
        <w:rPr>
          <w:rFonts w:ascii="宋体" w:hAnsi="宋体" w:eastAsia="宋体" w:cs="宋体"/>
          <w:spacing w:val="16"/>
        </w:rPr>
        <w:t>12.</w:t>
      </w:r>
      <w:r>
        <w:rPr>
          <w:rFonts w:ascii="宋体" w:hAnsi="宋体" w:eastAsia="宋体" w:cs="宋体"/>
          <w:spacing w:val="-22"/>
        </w:rPr>
        <w:t xml:space="preserve"> </w:t>
      </w:r>
      <w:r>
        <w:rPr>
          <w:spacing w:val="16"/>
        </w:rPr>
        <w:t>申报人所在单位的基本情况简介(包括组织架构、员</w:t>
      </w:r>
      <w:r>
        <w:t xml:space="preserve"> </w:t>
      </w:r>
      <w:r>
        <w:rPr>
          <w:spacing w:val="11"/>
        </w:rPr>
        <w:t>工人数、资产规模、收支情况和本部门人员会计职称构成等),</w:t>
      </w:r>
      <w:r>
        <w:rPr>
          <w:spacing w:val="3"/>
        </w:rPr>
        <w:t xml:space="preserve"> </w:t>
      </w:r>
      <w:r>
        <w:rPr>
          <w:spacing w:val="11"/>
        </w:rPr>
        <w:t>并由所在单位加盖公章予以认证，有主管部门</w:t>
      </w:r>
      <w:r>
        <w:rPr>
          <w:spacing w:val="10"/>
        </w:rPr>
        <w:t>的还需主管部门</w:t>
      </w:r>
      <w:r>
        <w:t xml:space="preserve"> </w:t>
      </w:r>
      <w:r>
        <w:rPr>
          <w:spacing w:val="5"/>
        </w:rPr>
        <w:t>认证或证明。</w:t>
      </w:r>
    </w:p>
    <w:p>
      <w:pPr>
        <w:pStyle w:val="2"/>
        <w:spacing w:before="249" w:line="305" w:lineRule="auto"/>
        <w:ind w:right="108" w:firstLine="639"/>
      </w:pPr>
      <w:r>
        <w:rPr>
          <w:rFonts w:ascii="宋体" w:hAnsi="宋体" w:eastAsia="宋体" w:cs="宋体"/>
          <w:spacing w:val="10"/>
        </w:rPr>
        <w:t xml:space="preserve">13. </w:t>
      </w:r>
      <w:r>
        <w:rPr>
          <w:spacing w:val="10"/>
        </w:rPr>
        <w:t>取得会计师职称以后专业技术工作业绩总结</w:t>
      </w:r>
      <w:r>
        <w:rPr>
          <w:spacing w:val="9"/>
        </w:rPr>
        <w:t>报告，由</w:t>
      </w:r>
      <w:r>
        <w:t xml:space="preserve"> </w:t>
      </w:r>
      <w:r>
        <w:rPr>
          <w:spacing w:val="9"/>
        </w:rPr>
        <w:t>申报人签名，所在单位人事及财务等部门审核、签署意见并盖</w:t>
      </w:r>
      <w:r>
        <w:rPr>
          <w:spacing w:val="16"/>
        </w:rPr>
        <w:t xml:space="preserve"> </w:t>
      </w:r>
      <w:r>
        <w:rPr>
          <w:spacing w:val="-4"/>
        </w:rPr>
        <w:t>章。</w:t>
      </w:r>
    </w:p>
    <w:p>
      <w:pPr>
        <w:spacing w:line="305" w:lineRule="auto"/>
        <w:sectPr>
          <w:footerReference r:id="rId11" w:type="default"/>
          <w:pgSz w:w="11900" w:h="16820"/>
          <w:pgMar w:top="1364" w:right="1564" w:bottom="1464" w:left="1569" w:header="0" w:footer="1274" w:gutter="0"/>
          <w:cols w:space="720" w:num="1"/>
        </w:sectPr>
      </w:pPr>
    </w:p>
    <w:p>
      <w:pPr>
        <w:pStyle w:val="2"/>
        <w:spacing w:before="63" w:line="323" w:lineRule="auto"/>
        <w:ind w:right="108" w:firstLine="629"/>
      </w:pPr>
      <w:r>
        <w:rPr>
          <w:rFonts w:ascii="宋体" w:hAnsi="宋体" w:eastAsia="宋体" w:cs="宋体"/>
          <w:spacing w:val="7"/>
        </w:rPr>
        <w:t xml:space="preserve">14. </w:t>
      </w:r>
      <w:r>
        <w:rPr>
          <w:spacing w:val="7"/>
        </w:rPr>
        <w:t>取得会计师职称以来的获奖情况，以及反映专业工作</w:t>
      </w:r>
      <w:r>
        <w:rPr>
          <w:spacing w:val="16"/>
        </w:rPr>
        <w:t xml:space="preserve"> </w:t>
      </w:r>
      <w:r>
        <w:rPr>
          <w:spacing w:val="7"/>
        </w:rPr>
        <w:t>能力和业绩成果的有关材料及证明、财会管理或应用方面的研</w:t>
      </w:r>
      <w:r>
        <w:rPr>
          <w:spacing w:val="1"/>
        </w:rPr>
        <w:t xml:space="preserve"> </w:t>
      </w:r>
      <w:r>
        <w:rPr>
          <w:spacing w:val="7"/>
        </w:rPr>
        <w:t>究成果以及推广情况及证明，由所在单位人事及财务等部门共</w:t>
      </w:r>
      <w:r>
        <w:t xml:space="preserve"> </w:t>
      </w:r>
      <w:r>
        <w:rPr>
          <w:spacing w:val="2"/>
        </w:rPr>
        <w:t>同审核后签字并盖章。</w:t>
      </w:r>
    </w:p>
    <w:p>
      <w:pPr>
        <w:pStyle w:val="2"/>
        <w:spacing w:before="224" w:line="337" w:lineRule="auto"/>
        <w:ind w:firstLine="629"/>
      </w:pPr>
      <w:r>
        <w:rPr>
          <w:rFonts w:ascii="宋体" w:hAnsi="宋体" w:eastAsia="宋体" w:cs="宋体"/>
          <w:spacing w:val="18"/>
        </w:rPr>
        <w:t>15.</w:t>
      </w:r>
      <w:r>
        <w:rPr>
          <w:rFonts w:ascii="宋体" w:hAnsi="宋体" w:eastAsia="宋体" w:cs="宋体"/>
          <w:spacing w:val="65"/>
        </w:rPr>
        <w:t xml:space="preserve"> </w:t>
      </w:r>
      <w:r>
        <w:rPr>
          <w:spacing w:val="18"/>
        </w:rPr>
        <w:t>取得会计师职称以来撰写的具有代表性的本</w:t>
      </w:r>
      <w:r>
        <w:rPr>
          <w:spacing w:val="17"/>
        </w:rPr>
        <w:t>专业论</w:t>
      </w:r>
      <w:r>
        <w:t xml:space="preserve"> </w:t>
      </w:r>
      <w:r>
        <w:rPr>
          <w:spacing w:val="6"/>
        </w:rPr>
        <w:t>文、著作或译作。</w:t>
      </w:r>
      <w:r>
        <w:rPr>
          <w:b/>
          <w:bCs/>
          <w:spacing w:val="6"/>
        </w:rPr>
        <w:t>对提交的论文论著等材料</w:t>
      </w:r>
      <w:r>
        <w:rPr>
          <w:b/>
          <w:bCs/>
          <w:spacing w:val="5"/>
        </w:rPr>
        <w:t>，将进行学术相似</w:t>
      </w:r>
      <w:r>
        <w:t xml:space="preserve">  </w:t>
      </w:r>
      <w:r>
        <w:rPr>
          <w:b/>
          <w:bCs/>
          <w:spacing w:val="-1"/>
        </w:rPr>
        <w:t>性检测，检测结果将作为职称评审的重要参考依据。</w:t>
      </w:r>
      <w:r>
        <w:rPr>
          <w:spacing w:val="-1"/>
        </w:rPr>
        <w:t xml:space="preserve"> 所提交的</w:t>
      </w:r>
      <w:r>
        <w:rPr>
          <w:spacing w:val="8"/>
        </w:rPr>
        <w:t xml:space="preserve">  </w:t>
      </w:r>
      <w:r>
        <w:rPr>
          <w:spacing w:val="6"/>
        </w:rPr>
        <w:t>论文如能在中国知网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(</w:t>
      </w:r>
      <w:r>
        <w:fldChar w:fldCharType="begin"/>
      </w:r>
      <w:r>
        <w:instrText xml:space="preserve"> HYPERLINK "http://www.cnki.net"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6"/>
        </w:rPr>
        <w:t>://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cnki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net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  <w:spacing w:val="6"/>
        </w:rPr>
        <w:t xml:space="preserve">)     </w:t>
      </w:r>
      <w:r>
        <w:rPr>
          <w:spacing w:val="6"/>
        </w:rPr>
        <w:t>检索到的，需要将</w:t>
      </w:r>
      <w:r>
        <w:t xml:space="preserve"> </w:t>
      </w:r>
      <w:r>
        <w:rPr>
          <w:spacing w:val="8"/>
        </w:rPr>
        <w:t>检索的地址复制到申报系统论文栏目的指定位置。所提</w:t>
      </w:r>
      <w:r>
        <w:rPr>
          <w:spacing w:val="7"/>
        </w:rPr>
        <w:t>交的论</w:t>
      </w:r>
      <w:r>
        <w:t xml:space="preserve"> </w:t>
      </w:r>
      <w:r>
        <w:rPr>
          <w:spacing w:val="7"/>
        </w:rPr>
        <w:t>文无法检索到的，应将国家新闻出版署期刊查询结果截图、期</w:t>
      </w:r>
      <w:r>
        <w:rPr>
          <w:spacing w:val="14"/>
        </w:rPr>
        <w:t xml:space="preserve"> </w:t>
      </w:r>
      <w:r>
        <w:rPr>
          <w:spacing w:val="-2"/>
        </w:rPr>
        <w:t>刊封面、版权页、目录、论文正文及封底合并成</w:t>
      </w:r>
      <w:r>
        <w:rPr>
          <w:rFonts w:ascii="Times New Roman" w:hAnsi="Times New Roman" w:eastAsia="Times New Roman" w:cs="Times New Roman"/>
          <w:spacing w:val="-2"/>
        </w:rPr>
        <w:t>PDF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spacing w:val="-2"/>
        </w:rPr>
        <w:t>文</w:t>
      </w:r>
      <w:r>
        <w:rPr>
          <w:spacing w:val="-3"/>
        </w:rPr>
        <w:t>件上传，</w:t>
      </w:r>
      <w:r>
        <w:t xml:space="preserve"> </w:t>
      </w:r>
      <w:r>
        <w:rPr>
          <w:spacing w:val="15"/>
        </w:rPr>
        <w:t>并上传论文文字内容的</w:t>
      </w:r>
      <w:r>
        <w:rPr>
          <w:rFonts w:ascii="宋体" w:hAnsi="宋体" w:eastAsia="宋体" w:cs="宋体"/>
          <w:b/>
          <w:bCs/>
        </w:rPr>
        <w:t>WORD</w:t>
      </w:r>
      <w:r>
        <w:rPr>
          <w:rFonts w:ascii="宋体" w:hAnsi="宋体" w:eastAsia="宋体" w:cs="宋体"/>
          <w:spacing w:val="74"/>
        </w:rPr>
        <w:t xml:space="preserve">  </w:t>
      </w:r>
      <w:r>
        <w:rPr>
          <w:spacing w:val="15"/>
        </w:rPr>
        <w:t>文件，外文须上传中文</w:t>
      </w:r>
      <w:r>
        <w:rPr>
          <w:spacing w:val="14"/>
        </w:rPr>
        <w:t>译文。</w:t>
      </w:r>
      <w:r>
        <w:t xml:space="preserve"> </w:t>
      </w:r>
      <w:r>
        <w:rPr>
          <w:spacing w:val="7"/>
        </w:rPr>
        <w:t>视同论文的方案、报告等也一并在相应栏内填列上传。</w:t>
      </w:r>
    </w:p>
    <w:p>
      <w:pPr>
        <w:pStyle w:val="2"/>
        <w:spacing w:before="317" w:line="222" w:lineRule="auto"/>
        <w:ind w:left="629"/>
      </w:pPr>
      <w:r>
        <w:rPr>
          <w:rFonts w:ascii="宋体" w:hAnsi="宋体" w:eastAsia="宋体" w:cs="宋体"/>
          <w:spacing w:val="6"/>
        </w:rPr>
        <w:t xml:space="preserve">16. </w:t>
      </w:r>
      <w:r>
        <w:rPr>
          <w:spacing w:val="6"/>
        </w:rPr>
        <w:t>手机号码和有效期两年以上的通讯地址。</w:t>
      </w:r>
    </w:p>
    <w:p>
      <w:pPr>
        <w:spacing w:before="230" w:line="224" w:lineRule="auto"/>
        <w:ind w:left="77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(二)其他要求及注意事项</w:t>
      </w:r>
    </w:p>
    <w:p>
      <w:pPr>
        <w:pStyle w:val="2"/>
        <w:spacing w:before="217" w:line="324" w:lineRule="auto"/>
        <w:ind w:right="81" w:firstLine="629"/>
      </w:pPr>
      <w:r>
        <w:rPr>
          <w:rFonts w:ascii="宋体" w:hAnsi="宋体" w:eastAsia="宋体" w:cs="宋体"/>
        </w:rPr>
        <w:t>1.</w:t>
      </w:r>
      <w:r>
        <w:rPr>
          <w:rFonts w:ascii="宋体" w:hAnsi="宋体" w:eastAsia="宋体" w:cs="宋体"/>
          <w:spacing w:val="77"/>
        </w:rPr>
        <w:t xml:space="preserve"> </w:t>
      </w:r>
      <w:r>
        <w:t xml:space="preserve">以上提交的各项参评材料申报人均须严格按照“网上申 </w:t>
      </w:r>
      <w:r>
        <w:rPr>
          <w:spacing w:val="18"/>
        </w:rPr>
        <w:t>报系统”设定的位置和操作要求将原件扫描成</w:t>
      </w:r>
      <w:r>
        <w:rPr>
          <w:rFonts w:ascii="Times New Roman" w:hAnsi="Times New Roman" w:eastAsia="Times New Roman" w:cs="Times New Roman"/>
        </w:rPr>
        <w:t>PDF</w:t>
      </w:r>
      <w:r>
        <w:rPr>
          <w:rFonts w:ascii="Times New Roman" w:hAnsi="Times New Roman" w:eastAsia="Times New Roman" w:cs="Times New Roman"/>
          <w:spacing w:val="84"/>
          <w:w w:val="101"/>
        </w:rPr>
        <w:t xml:space="preserve"> </w:t>
      </w:r>
      <w:r>
        <w:rPr>
          <w:spacing w:val="18"/>
        </w:rPr>
        <w:t>文件上传</w:t>
      </w:r>
      <w:r>
        <w:t xml:space="preserve"> </w:t>
      </w:r>
      <w:r>
        <w:rPr>
          <w:spacing w:val="24"/>
        </w:rPr>
        <w:t>(上传前须确保签章等信息完整),不得缩小、颠倒或缺损，</w:t>
      </w:r>
      <w:r>
        <w:rPr>
          <w:spacing w:val="10"/>
        </w:rPr>
        <w:t xml:space="preserve"> </w:t>
      </w:r>
      <w:r>
        <w:t>以免影响网上评审。</w:t>
      </w:r>
    </w:p>
    <w:p>
      <w:pPr>
        <w:pStyle w:val="2"/>
        <w:spacing w:before="213" w:line="288" w:lineRule="auto"/>
        <w:ind w:right="65" w:firstLine="629"/>
      </w:pPr>
      <w:r>
        <w:rPr>
          <w:rFonts w:ascii="宋体" w:hAnsi="宋体" w:eastAsia="宋体" w:cs="宋体"/>
          <w:spacing w:val="15"/>
        </w:rPr>
        <w:t xml:space="preserve">2. </w:t>
      </w:r>
      <w:r>
        <w:rPr>
          <w:spacing w:val="15"/>
        </w:rPr>
        <w:t>申报人提供的反映其专业工作能力和业绩成果的材料</w:t>
      </w:r>
      <w:r>
        <w:rPr>
          <w:spacing w:val="13"/>
        </w:rPr>
        <w:t xml:space="preserve"> </w:t>
      </w:r>
      <w:r>
        <w:rPr>
          <w:spacing w:val="20"/>
        </w:rPr>
        <w:t>在本行业、本系统或县(含县)以上范围推广应用的，该证明</w:t>
      </w:r>
    </w:p>
    <w:p>
      <w:pPr>
        <w:spacing w:line="288" w:lineRule="auto"/>
        <w:sectPr>
          <w:footerReference r:id="rId12" w:type="default"/>
          <w:pgSz w:w="11900" w:h="16820"/>
          <w:pgMar w:top="1393" w:right="1545" w:bottom="1446" w:left="1660" w:header="0" w:footer="1257" w:gutter="0"/>
          <w:cols w:space="720" w:num="1"/>
        </w:sectPr>
      </w:pPr>
    </w:p>
    <w:p>
      <w:pPr>
        <w:pStyle w:val="2"/>
        <w:spacing w:before="64" w:line="363" w:lineRule="auto"/>
      </w:pPr>
      <w:r>
        <w:rPr>
          <w:spacing w:val="15"/>
        </w:rPr>
        <w:t>材料还须由主管单位财务等部门或相应的行业管理部门(如财</w:t>
      </w:r>
      <w:r>
        <w:rPr>
          <w:spacing w:val="14"/>
        </w:rPr>
        <w:t xml:space="preserve"> </w:t>
      </w:r>
      <w:r>
        <w:rPr>
          <w:spacing w:val="16"/>
        </w:rPr>
        <w:t>政、国资、证监等部门)核实签章。</w:t>
      </w:r>
    </w:p>
    <w:p>
      <w:pPr>
        <w:pStyle w:val="2"/>
        <w:spacing w:line="220" w:lineRule="auto"/>
        <w:ind w:left="629"/>
      </w:pPr>
      <w:r>
        <w:rPr>
          <w:rFonts w:ascii="宋体" w:hAnsi="宋体" w:eastAsia="宋体" w:cs="宋体"/>
          <w:spacing w:val="9"/>
        </w:rPr>
        <w:t xml:space="preserve">3. </w:t>
      </w:r>
      <w:r>
        <w:rPr>
          <w:spacing w:val="9"/>
        </w:rPr>
        <w:t>申报人不按要求提供申报材料的可不予受理。</w:t>
      </w:r>
    </w:p>
    <w:p>
      <w:pPr>
        <w:spacing w:before="199" w:line="221" w:lineRule="auto"/>
        <w:ind w:left="63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二、各地财政部门须报送的材料</w:t>
      </w:r>
    </w:p>
    <w:p>
      <w:pPr>
        <w:pStyle w:val="2"/>
        <w:spacing w:before="183" w:line="380" w:lineRule="auto"/>
        <w:ind w:right="13" w:firstLine="629"/>
      </w:pPr>
      <w:r>
        <w:rPr>
          <w:spacing w:val="22"/>
        </w:rPr>
        <w:t>本年度《江苏省会计专业技术职务(高级会计师)任职资</w:t>
      </w:r>
      <w:r>
        <w:rPr>
          <w:spacing w:val="1"/>
        </w:rPr>
        <w:t xml:space="preserve"> </w:t>
      </w:r>
      <w:r>
        <w:rPr>
          <w:spacing w:val="23"/>
        </w:rPr>
        <w:t>格评审情况一览表》(财政、职称管理部门盖章)。</w:t>
      </w:r>
    </w:p>
    <w:p>
      <w:pPr>
        <w:spacing w:line="380" w:lineRule="auto"/>
        <w:sectPr>
          <w:footerReference r:id="rId13" w:type="default"/>
          <w:pgSz w:w="11900" w:h="16820"/>
          <w:pgMar w:top="1353" w:right="1664" w:bottom="1464" w:left="1599" w:header="0" w:footer="1274" w:gutter="0"/>
          <w:cols w:space="720" w:num="1"/>
        </w:sectPr>
      </w:pPr>
    </w:p>
    <w:p>
      <w:pPr>
        <w:spacing w:before="65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>
      <w:pPr>
        <w:spacing w:before="7" w:line="219" w:lineRule="auto"/>
        <w:ind w:left="350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江苏省申报高级会计师任职资格人员情况简介表</w:t>
      </w:r>
    </w:p>
    <w:p>
      <w:pPr>
        <w:spacing w:line="144" w:lineRule="exact"/>
      </w:pPr>
    </w:p>
    <w:tbl>
      <w:tblPr>
        <w:tblStyle w:val="5"/>
        <w:tblW w:w="14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870"/>
        <w:gridCol w:w="609"/>
        <w:gridCol w:w="450"/>
        <w:gridCol w:w="1239"/>
        <w:gridCol w:w="809"/>
        <w:gridCol w:w="6096"/>
        <w:gridCol w:w="1109"/>
        <w:gridCol w:w="939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64" w:type="dxa"/>
            <w:vAlign w:val="top"/>
          </w:tcPr>
          <w:p>
            <w:pPr>
              <w:spacing w:before="135" w:line="219" w:lineRule="auto"/>
              <w:ind w:left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870" w:type="dxa"/>
            <w:vAlign w:val="top"/>
          </w:tcPr>
          <w:p>
            <w:pPr>
              <w:pStyle w:val="6"/>
            </w:pPr>
          </w:p>
        </w:tc>
        <w:tc>
          <w:tcPr>
            <w:tcW w:w="609" w:type="dxa"/>
            <w:textDirection w:val="tbRlV"/>
            <w:vAlign w:val="top"/>
          </w:tcPr>
          <w:p>
            <w:pPr>
              <w:spacing w:before="187" w:line="199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450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spacing w:before="135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6096" w:type="dxa"/>
            <w:vMerge w:val="restart"/>
            <w:tcBorders>
              <w:bottom w:val="nil"/>
            </w:tcBorders>
            <w:vAlign w:val="top"/>
          </w:tcPr>
          <w:p>
            <w:pPr>
              <w:spacing w:before="245" w:line="205" w:lineRule="auto"/>
              <w:ind w:left="143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主要业绩(包括会计或会计相关专业工作能力、主要业绩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成果、论文著作情况，并注明符合资格条件第几款):</w:t>
            </w:r>
          </w:p>
        </w:tc>
        <w:tc>
          <w:tcPr>
            <w:tcW w:w="343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23" w:line="219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单位推荐意见：</w:t>
            </w: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78" w:line="219" w:lineRule="auto"/>
              <w:ind w:left="19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9" w:hRule="atLeast"/>
        </w:trPr>
        <w:tc>
          <w:tcPr>
            <w:tcW w:w="1464" w:type="dxa"/>
            <w:vAlign w:val="top"/>
          </w:tcPr>
          <w:p>
            <w:pPr>
              <w:spacing w:before="101" w:line="220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192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spacing w:before="101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党政职务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60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3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464" w:type="dxa"/>
            <w:vAlign w:val="top"/>
          </w:tcPr>
          <w:p>
            <w:pPr>
              <w:spacing w:before="11" w:line="180" w:lineRule="auto"/>
              <w:ind w:left="315" w:right="112" w:hanging="1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统一社会信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用代码</w:t>
            </w:r>
          </w:p>
        </w:tc>
        <w:tc>
          <w:tcPr>
            <w:tcW w:w="397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60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3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1464" w:type="dxa"/>
            <w:vAlign w:val="top"/>
          </w:tcPr>
          <w:p>
            <w:pPr>
              <w:spacing w:before="10" w:line="184" w:lineRule="auto"/>
              <w:ind w:left="245" w:righ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现任专业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技术职务</w:t>
            </w:r>
          </w:p>
        </w:tc>
        <w:tc>
          <w:tcPr>
            <w:tcW w:w="192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spacing w:before="10" w:line="184" w:lineRule="auto"/>
              <w:ind w:left="372" w:right="146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考试通过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60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3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4" w:type="dxa"/>
            <w:vAlign w:val="top"/>
          </w:tcPr>
          <w:p>
            <w:pPr>
              <w:spacing w:before="13" w:line="194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参加工作</w:t>
            </w:r>
          </w:p>
          <w:p>
            <w:pPr>
              <w:spacing w:line="164" w:lineRule="auto"/>
              <w:ind w:left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192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spacing w:before="12" w:line="192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现从事专</w:t>
            </w:r>
          </w:p>
          <w:p>
            <w:pPr>
              <w:spacing w:line="166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业及年限</w:t>
            </w:r>
          </w:p>
        </w:tc>
        <w:tc>
          <w:tcPr>
            <w:tcW w:w="809" w:type="dxa"/>
            <w:vAlign w:val="top"/>
          </w:tcPr>
          <w:p>
            <w:pPr>
              <w:pStyle w:val="6"/>
            </w:pPr>
          </w:p>
        </w:tc>
        <w:tc>
          <w:tcPr>
            <w:tcW w:w="60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3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464" w:type="dxa"/>
            <w:vAlign w:val="top"/>
          </w:tcPr>
          <w:p>
            <w:pPr>
              <w:spacing w:before="13" w:line="185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最高学历毕</w:t>
            </w:r>
          </w:p>
          <w:p>
            <w:pPr>
              <w:spacing w:line="185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业院校、毕</w:t>
            </w:r>
          </w:p>
          <w:p>
            <w:pPr>
              <w:spacing w:line="195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业时间及专</w:t>
            </w:r>
          </w:p>
          <w:p>
            <w:pPr>
              <w:spacing w:line="190" w:lineRule="exact"/>
              <w:ind w:left="6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-3"/>
                <w:sz w:val="23"/>
                <w:szCs w:val="23"/>
              </w:rPr>
              <w:t>业</w:t>
            </w:r>
          </w:p>
        </w:tc>
        <w:tc>
          <w:tcPr>
            <w:tcW w:w="397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60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3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464" w:type="dxa"/>
            <w:vAlign w:val="top"/>
          </w:tcPr>
          <w:p>
            <w:pPr>
              <w:spacing w:before="103" w:line="193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全国高级会</w:t>
            </w:r>
          </w:p>
          <w:p>
            <w:pPr>
              <w:spacing w:before="1" w:line="201" w:lineRule="auto"/>
              <w:ind w:left="365" w:right="138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计师统考合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格时间</w:t>
            </w:r>
          </w:p>
        </w:tc>
        <w:tc>
          <w:tcPr>
            <w:tcW w:w="3977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60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3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45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继续教育情况：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41" w:type="dxa"/>
            <w:gridSpan w:val="6"/>
            <w:vMerge w:val="restart"/>
            <w:tcBorders>
              <w:bottom w:val="nil"/>
            </w:tcBorders>
            <w:vAlign w:val="top"/>
          </w:tcPr>
          <w:p>
            <w:pPr>
              <w:spacing w:before="254" w:line="219" w:lineRule="auto"/>
              <w:ind w:left="9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个人简历(从高中或中专填起)</w:t>
            </w:r>
          </w:p>
        </w:tc>
        <w:tc>
          <w:tcPr>
            <w:tcW w:w="60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3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441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0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32" w:type="dxa"/>
            <w:gridSpan w:val="3"/>
            <w:vAlign w:val="top"/>
          </w:tcPr>
          <w:p>
            <w:pPr>
              <w:spacing w:before="26" w:line="164" w:lineRule="auto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申报评审年度前三年考核情况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441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0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spacing w:before="6" w:line="164" w:lineRule="auto"/>
              <w:ind w:left="7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939" w:type="dxa"/>
            <w:vAlign w:val="top"/>
          </w:tcPr>
          <w:p>
            <w:pPr>
              <w:spacing w:before="6" w:line="164" w:lineRule="auto"/>
              <w:ind w:left="5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384" w:type="dxa"/>
            <w:vAlign w:val="top"/>
          </w:tcPr>
          <w:p>
            <w:pPr>
              <w:spacing w:before="6" w:line="164" w:lineRule="auto"/>
              <w:ind w:left="10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41" w:type="dxa"/>
            <w:gridSpan w:val="6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0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09" w:type="dxa"/>
            <w:vAlign w:val="top"/>
          </w:tcPr>
          <w:p>
            <w:pPr>
              <w:pStyle w:val="6"/>
            </w:pPr>
          </w:p>
        </w:tc>
        <w:tc>
          <w:tcPr>
            <w:tcW w:w="939" w:type="dxa"/>
            <w:vAlign w:val="top"/>
          </w:tcPr>
          <w:p>
            <w:pPr>
              <w:pStyle w:val="6"/>
            </w:pPr>
          </w:p>
        </w:tc>
        <w:tc>
          <w:tcPr>
            <w:tcW w:w="13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5441" w:type="dxa"/>
            <w:gridSpan w:val="6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09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32" w:type="dxa"/>
            <w:gridSpan w:val="3"/>
            <w:vAlign w:val="top"/>
          </w:tcPr>
          <w:p>
            <w:pPr>
              <w:spacing w:before="257" w:line="199" w:lineRule="auto"/>
              <w:ind w:left="6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单位或上级主管单位</w:t>
            </w:r>
          </w:p>
          <w:p>
            <w:pPr>
              <w:spacing w:line="218" w:lineRule="auto"/>
              <w:ind w:left="4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人事(职称)部门推荐意见</w:t>
            </w: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8" w:line="219" w:lineRule="auto"/>
              <w:ind w:left="19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盖章</w:t>
            </w:r>
          </w:p>
        </w:tc>
      </w:tr>
    </w:tbl>
    <w:p>
      <w:pPr>
        <w:spacing w:before="53" w:line="219" w:lineRule="auto"/>
        <w:ind w:left="1336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江苏省财政厅制</w:t>
      </w:r>
    </w:p>
    <w:p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footerReference r:id="rId14" w:type="default"/>
          <w:pgSz w:w="16820" w:h="11900"/>
          <w:pgMar w:top="977" w:right="605" w:bottom="400" w:left="1234" w:header="0" w:footer="0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61" w:line="224" w:lineRule="auto"/>
        <w:ind w:left="75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-5"/>
          <w:sz w:val="19"/>
          <w:szCs w:val="19"/>
        </w:rPr>
        <w:t>附件3</w:t>
      </w:r>
    </w:p>
    <w:p>
      <w:pPr>
        <w:spacing w:before="64" w:line="219" w:lineRule="auto"/>
        <w:ind w:left="383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2"/>
          <w:sz w:val="26"/>
          <w:szCs w:val="26"/>
        </w:rPr>
        <w:t>江苏省会计专业技术职务(高级会计师)任职资格评审情况一览表(人)</w:t>
      </w:r>
    </w:p>
    <w:p>
      <w:pPr>
        <w:spacing w:before="76" w:line="186" w:lineRule="auto"/>
        <w:ind w:right="3"/>
        <w:jc w:val="right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4"/>
          <w:position w:val="1"/>
          <w:sz w:val="26"/>
          <w:szCs w:val="26"/>
        </w:rPr>
        <w:t xml:space="preserve">地区：_市(县)                    </w:t>
      </w:r>
      <w:r>
        <w:rPr>
          <w:rFonts w:ascii="宋体" w:hAnsi="宋体" w:eastAsia="宋体" w:cs="宋体"/>
          <w:spacing w:val="3"/>
          <w:position w:val="1"/>
          <w:sz w:val="26"/>
          <w:szCs w:val="26"/>
        </w:rPr>
        <w:t xml:space="preserve">                                                                   </w:t>
      </w:r>
      <w:r>
        <w:rPr>
          <w:rFonts w:ascii="宋体" w:hAnsi="宋体" w:eastAsia="宋体" w:cs="宋体"/>
          <w:spacing w:val="3"/>
          <w:sz w:val="26"/>
          <w:szCs w:val="26"/>
        </w:rPr>
        <w:t>填报日期：年 月日</w:t>
      </w:r>
    </w:p>
    <w:tbl>
      <w:tblPr>
        <w:tblStyle w:val="5"/>
        <w:tblW w:w="15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2548"/>
        <w:gridCol w:w="729"/>
        <w:gridCol w:w="420"/>
        <w:gridCol w:w="540"/>
        <w:gridCol w:w="1749"/>
        <w:gridCol w:w="540"/>
        <w:gridCol w:w="1079"/>
        <w:gridCol w:w="649"/>
        <w:gridCol w:w="530"/>
        <w:gridCol w:w="560"/>
        <w:gridCol w:w="640"/>
        <w:gridCol w:w="570"/>
        <w:gridCol w:w="749"/>
        <w:gridCol w:w="689"/>
        <w:gridCol w:w="600"/>
        <w:gridCol w:w="590"/>
        <w:gridCol w:w="629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375" w:type="dxa"/>
            <w:textDirection w:val="tbRlV"/>
            <w:vAlign w:val="top"/>
          </w:tcPr>
          <w:p>
            <w:pPr>
              <w:spacing w:before="102" w:line="199" w:lineRule="auto"/>
              <w:ind w:left="3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2548" w:type="dxa"/>
            <w:vAlign w:val="top"/>
          </w:tcPr>
          <w:p>
            <w:pPr>
              <w:pStyle w:val="6"/>
              <w:spacing w:line="428" w:lineRule="auto"/>
            </w:pPr>
          </w:p>
          <w:p>
            <w:pPr>
              <w:spacing w:before="65" w:line="220" w:lineRule="auto"/>
              <w:ind w:left="9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工作单位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line="428" w:lineRule="auto"/>
            </w:pPr>
          </w:p>
          <w:p>
            <w:pPr>
              <w:spacing w:before="65" w:line="219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spacing w:before="115" w:line="199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540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5" w:line="229" w:lineRule="auto"/>
              <w:ind w:left="63" w:right="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出生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年月</w:t>
            </w:r>
          </w:p>
        </w:tc>
        <w:tc>
          <w:tcPr>
            <w:tcW w:w="1749" w:type="dxa"/>
            <w:vAlign w:val="top"/>
          </w:tcPr>
          <w:p>
            <w:pPr>
              <w:pStyle w:val="6"/>
              <w:spacing w:line="428" w:lineRule="auto"/>
            </w:pPr>
          </w:p>
          <w:p>
            <w:pPr>
              <w:spacing w:before="65" w:line="219" w:lineRule="auto"/>
              <w:ind w:left="5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毕业院校</w:t>
            </w:r>
          </w:p>
        </w:tc>
        <w:tc>
          <w:tcPr>
            <w:tcW w:w="540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65" w:line="227" w:lineRule="auto"/>
              <w:ind w:left="64" w:righ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毕业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时间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line="428" w:lineRule="auto"/>
            </w:pPr>
          </w:p>
          <w:p>
            <w:pPr>
              <w:spacing w:before="65" w:line="21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毕业专业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65" w:line="221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学历</w:t>
            </w:r>
          </w:p>
        </w:tc>
        <w:tc>
          <w:tcPr>
            <w:tcW w:w="530" w:type="dxa"/>
            <w:vAlign w:val="top"/>
          </w:tcPr>
          <w:p>
            <w:pPr>
              <w:spacing w:before="228" w:line="222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参加</w:t>
            </w:r>
          </w:p>
          <w:p>
            <w:pPr>
              <w:spacing w:before="26" w:line="214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</w:t>
            </w:r>
          </w:p>
          <w:p>
            <w:pPr>
              <w:spacing w:line="221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时间</w:t>
            </w:r>
          </w:p>
        </w:tc>
        <w:tc>
          <w:tcPr>
            <w:tcW w:w="560" w:type="dxa"/>
            <w:vAlign w:val="top"/>
          </w:tcPr>
          <w:p>
            <w:pPr>
              <w:spacing w:before="246" w:line="212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现从</w:t>
            </w:r>
          </w:p>
          <w:p>
            <w:pPr>
              <w:spacing w:before="1" w:line="250" w:lineRule="auto"/>
              <w:ind w:left="176" w:right="81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事专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业</w:t>
            </w:r>
          </w:p>
        </w:tc>
        <w:tc>
          <w:tcPr>
            <w:tcW w:w="640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65" w:line="220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专业工</w:t>
            </w:r>
          </w:p>
          <w:p>
            <w:pPr>
              <w:spacing w:before="1" w:line="219" w:lineRule="auto"/>
              <w:ind w:lef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作年限</w:t>
            </w:r>
          </w:p>
        </w:tc>
        <w:tc>
          <w:tcPr>
            <w:tcW w:w="570" w:type="dxa"/>
            <w:vAlign w:val="top"/>
          </w:tcPr>
          <w:p>
            <w:pPr>
              <w:spacing w:before="245" w:line="212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现任</w:t>
            </w:r>
          </w:p>
          <w:p>
            <w:pPr>
              <w:spacing w:line="219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党政</w:t>
            </w:r>
          </w:p>
          <w:p>
            <w:pPr>
              <w:spacing w:before="12" w:line="219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职务</w:t>
            </w:r>
          </w:p>
        </w:tc>
        <w:tc>
          <w:tcPr>
            <w:tcW w:w="749" w:type="dxa"/>
            <w:vAlign w:val="top"/>
          </w:tcPr>
          <w:p>
            <w:pPr>
              <w:spacing w:before="135" w:line="212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现任专</w:t>
            </w:r>
          </w:p>
          <w:p>
            <w:pPr>
              <w:spacing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业职务</w:t>
            </w:r>
          </w:p>
          <w:p>
            <w:pPr>
              <w:spacing w:before="23" w:line="213" w:lineRule="auto"/>
              <w:ind w:left="165" w:right="79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及取得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时间</w:t>
            </w:r>
          </w:p>
        </w:tc>
        <w:tc>
          <w:tcPr>
            <w:tcW w:w="689" w:type="dxa"/>
            <w:vAlign w:val="top"/>
          </w:tcPr>
          <w:p>
            <w:pPr>
              <w:spacing w:before="236" w:line="229" w:lineRule="auto"/>
              <w:ind w:left="37" w:right="2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高师考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试成绩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及时间</w:t>
            </w:r>
          </w:p>
        </w:tc>
        <w:tc>
          <w:tcPr>
            <w:tcW w:w="600" w:type="dxa"/>
            <w:vAlign w:val="top"/>
          </w:tcPr>
          <w:p>
            <w:pPr>
              <w:spacing w:before="225" w:line="219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考核</w:t>
            </w:r>
          </w:p>
          <w:p>
            <w:pPr>
              <w:spacing w:before="23" w:line="270" w:lineRule="auto"/>
              <w:ind w:left="98" w:righ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情况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2022</w:t>
            </w:r>
          </w:p>
        </w:tc>
        <w:tc>
          <w:tcPr>
            <w:tcW w:w="590" w:type="dxa"/>
            <w:vAlign w:val="top"/>
          </w:tcPr>
          <w:p>
            <w:pPr>
              <w:spacing w:before="225" w:line="219" w:lineRule="auto"/>
              <w:ind w:lef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考核</w:t>
            </w:r>
          </w:p>
          <w:p>
            <w:pPr>
              <w:spacing w:before="23" w:line="270" w:lineRule="auto"/>
              <w:ind w:left="88" w:righ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情况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2023</w:t>
            </w:r>
          </w:p>
        </w:tc>
        <w:tc>
          <w:tcPr>
            <w:tcW w:w="629" w:type="dxa"/>
            <w:vAlign w:val="top"/>
          </w:tcPr>
          <w:p>
            <w:pPr>
              <w:spacing w:before="225" w:line="219" w:lineRule="auto"/>
              <w:ind w:left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考核惰</w:t>
            </w:r>
          </w:p>
          <w:p>
            <w:pPr>
              <w:spacing w:before="23" w:line="220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况</w:t>
            </w:r>
          </w:p>
          <w:p>
            <w:pPr>
              <w:spacing w:before="60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2024</w:t>
            </w:r>
          </w:p>
        </w:tc>
        <w:tc>
          <w:tcPr>
            <w:tcW w:w="1434" w:type="dxa"/>
            <w:vAlign w:val="top"/>
          </w:tcPr>
          <w:p>
            <w:pPr>
              <w:pStyle w:val="6"/>
              <w:spacing w:line="429" w:lineRule="auto"/>
            </w:pPr>
          </w:p>
          <w:p>
            <w:pPr>
              <w:spacing w:before="65" w:line="221" w:lineRule="auto"/>
              <w:ind w:left="5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375" w:type="dxa"/>
            <w:vAlign w:val="top"/>
          </w:tcPr>
          <w:p>
            <w:pPr>
              <w:spacing w:before="112" w:line="241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548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6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375" w:type="dxa"/>
            <w:vAlign w:val="top"/>
          </w:tcPr>
          <w:p>
            <w:pPr>
              <w:spacing w:before="113" w:line="241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548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6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375" w:type="dxa"/>
            <w:textDirection w:val="tbRlV"/>
            <w:vAlign w:val="top"/>
          </w:tcPr>
          <w:p>
            <w:pPr>
              <w:spacing w:before="152" w:line="137" w:lineRule="exact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9"/>
                <w:w w:val="125"/>
                <w:position w:val="-3"/>
                <w:sz w:val="20"/>
                <w:szCs w:val="20"/>
              </w:rPr>
              <w:t>3</w:t>
            </w:r>
          </w:p>
        </w:tc>
        <w:tc>
          <w:tcPr>
            <w:tcW w:w="2548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6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375" w:type="dxa"/>
            <w:vAlign w:val="top"/>
          </w:tcPr>
          <w:p>
            <w:pPr>
              <w:spacing w:before="115" w:line="241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548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6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75" w:type="dxa"/>
            <w:textDirection w:val="tbRlV"/>
            <w:vAlign w:val="top"/>
          </w:tcPr>
          <w:p>
            <w:pPr>
              <w:spacing w:before="152" w:line="137" w:lineRule="exact"/>
              <w:ind w:left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9"/>
                <w:w w:val="125"/>
                <w:position w:val="-3"/>
                <w:sz w:val="20"/>
                <w:szCs w:val="20"/>
              </w:rPr>
              <w:t>5</w:t>
            </w:r>
          </w:p>
        </w:tc>
        <w:tc>
          <w:tcPr>
            <w:tcW w:w="2548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6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375" w:type="dxa"/>
            <w:textDirection w:val="tbRlV"/>
            <w:vAlign w:val="top"/>
          </w:tcPr>
          <w:p>
            <w:pPr>
              <w:spacing w:before="150" w:line="142" w:lineRule="exact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9"/>
                <w:w w:val="125"/>
                <w:position w:val="-3"/>
                <w:sz w:val="20"/>
                <w:szCs w:val="20"/>
              </w:rPr>
              <w:t>9</w:t>
            </w:r>
          </w:p>
        </w:tc>
        <w:tc>
          <w:tcPr>
            <w:tcW w:w="2548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6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75" w:type="dxa"/>
            <w:vAlign w:val="top"/>
          </w:tcPr>
          <w:p>
            <w:pPr>
              <w:spacing w:before="118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548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6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375" w:type="dxa"/>
            <w:textDirection w:val="tbRlV"/>
            <w:vAlign w:val="top"/>
          </w:tcPr>
          <w:p>
            <w:pPr>
              <w:spacing w:before="151" w:line="141" w:lineRule="exact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9"/>
                <w:w w:val="125"/>
                <w:position w:val="-3"/>
                <w:sz w:val="20"/>
                <w:szCs w:val="20"/>
              </w:rPr>
              <w:t>8</w:t>
            </w:r>
          </w:p>
        </w:tc>
        <w:tc>
          <w:tcPr>
            <w:tcW w:w="2548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6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375" w:type="dxa"/>
            <w:vAlign w:val="top"/>
          </w:tcPr>
          <w:p>
            <w:pPr>
              <w:spacing w:before="120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548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6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375" w:type="dxa"/>
            <w:vAlign w:val="top"/>
          </w:tcPr>
          <w:p>
            <w:pPr>
              <w:spacing w:before="121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2548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6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375" w:type="dxa"/>
            <w:vAlign w:val="top"/>
          </w:tcPr>
          <w:p>
            <w:pPr>
              <w:spacing w:before="122" w:line="237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2548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6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375" w:type="dxa"/>
            <w:vAlign w:val="top"/>
          </w:tcPr>
          <w:p>
            <w:pPr>
              <w:spacing w:before="123" w:line="236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2548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6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375" w:type="dxa"/>
            <w:vAlign w:val="top"/>
          </w:tcPr>
          <w:p>
            <w:pPr>
              <w:spacing w:before="124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2548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6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375" w:type="dxa"/>
            <w:vAlign w:val="top"/>
          </w:tcPr>
          <w:p>
            <w:pPr>
              <w:spacing w:before="135" w:line="241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2548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6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375" w:type="dxa"/>
            <w:vAlign w:val="top"/>
          </w:tcPr>
          <w:p>
            <w:pPr>
              <w:spacing w:before="126" w:line="233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2548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6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" w:hRule="atLeast"/>
        </w:trPr>
        <w:tc>
          <w:tcPr>
            <w:tcW w:w="375" w:type="dxa"/>
            <w:vAlign w:val="top"/>
          </w:tcPr>
          <w:p>
            <w:pPr>
              <w:spacing w:before="127" w:line="237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2548" w:type="dxa"/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</w:pPr>
          </w:p>
        </w:tc>
        <w:tc>
          <w:tcPr>
            <w:tcW w:w="420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749" w:type="dxa"/>
            <w:vAlign w:val="top"/>
          </w:tcPr>
          <w:p>
            <w:pPr>
              <w:pStyle w:val="6"/>
            </w:pPr>
          </w:p>
        </w:tc>
        <w:tc>
          <w:tcPr>
            <w:tcW w:w="540" w:type="dxa"/>
            <w:vAlign w:val="top"/>
          </w:tcPr>
          <w:p>
            <w:pPr>
              <w:pStyle w:val="6"/>
            </w:pPr>
          </w:p>
        </w:tc>
        <w:tc>
          <w:tcPr>
            <w:tcW w:w="1079" w:type="dxa"/>
            <w:vAlign w:val="top"/>
          </w:tcPr>
          <w:p>
            <w:pPr>
              <w:pStyle w:val="6"/>
            </w:pPr>
          </w:p>
        </w:tc>
        <w:tc>
          <w:tcPr>
            <w:tcW w:w="649" w:type="dxa"/>
            <w:vAlign w:val="top"/>
          </w:tcPr>
          <w:p>
            <w:pPr>
              <w:pStyle w:val="6"/>
            </w:pPr>
          </w:p>
        </w:tc>
        <w:tc>
          <w:tcPr>
            <w:tcW w:w="530" w:type="dxa"/>
            <w:vAlign w:val="top"/>
          </w:tcPr>
          <w:p>
            <w:pPr>
              <w:pStyle w:val="6"/>
            </w:pPr>
          </w:p>
        </w:tc>
        <w:tc>
          <w:tcPr>
            <w:tcW w:w="560" w:type="dxa"/>
            <w:vAlign w:val="top"/>
          </w:tcPr>
          <w:p>
            <w:pPr>
              <w:pStyle w:val="6"/>
            </w:pPr>
          </w:p>
        </w:tc>
        <w:tc>
          <w:tcPr>
            <w:tcW w:w="640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  <w:tc>
          <w:tcPr>
            <w:tcW w:w="749" w:type="dxa"/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600" w:type="dxa"/>
            <w:vAlign w:val="top"/>
          </w:tcPr>
          <w:p>
            <w:pPr>
              <w:pStyle w:val="6"/>
            </w:pPr>
          </w:p>
        </w:tc>
        <w:tc>
          <w:tcPr>
            <w:tcW w:w="590" w:type="dxa"/>
            <w:vAlign w:val="top"/>
          </w:tcPr>
          <w:p>
            <w:pPr>
              <w:pStyle w:val="6"/>
            </w:pPr>
          </w:p>
        </w:tc>
        <w:tc>
          <w:tcPr>
            <w:tcW w:w="629" w:type="dxa"/>
            <w:vAlign w:val="top"/>
          </w:tcPr>
          <w:p>
            <w:pPr>
              <w:pStyle w:val="6"/>
            </w:pPr>
          </w:p>
        </w:tc>
        <w:tc>
          <w:tcPr>
            <w:tcW w:w="1434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20" w:h="11900"/>
          <w:pgMar w:top="1011" w:right="235" w:bottom="893" w:left="954" w:header="0" w:footer="703" w:gutter="0"/>
          <w:cols w:space="720" w:num="1"/>
        </w:sectPr>
      </w:pPr>
    </w:p>
    <w:p>
      <w:pPr>
        <w:spacing w:line="16807" w:lineRule="exact"/>
      </w:pPr>
      <w:r>
        <w:rPr>
          <w:position w:val="-336"/>
        </w:rPr>
        <w:drawing>
          <wp:inline distT="0" distB="0" distL="0" distR="0">
            <wp:extent cx="7556500" cy="1067244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16" w:type="default"/>
      <w:footerReference r:id="rId17" w:type="default"/>
      <w:pgSz w:w="11900" w:h="1682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4" w:lineRule="auto"/>
      <w:ind w:left="7633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auto"/>
      <w:ind w:left="725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4"/>
        <w:sz w:val="16"/>
        <w:szCs w:val="16"/>
      </w:rPr>
      <w:t>第1页，共1页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2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60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2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59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5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28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219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27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Q5MDg3MDA5MjY2YWI4NjQ4NTZkMWYzZDAzM2FkOWYifQ=="/>
  </w:docVars>
  <w:rsids>
    <w:rsidRoot w:val="00000000"/>
    <w:rsid w:val="77B9211A"/>
    <w:rsid w:val="C5F39AD0"/>
    <w:rsid w:val="DD5EB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12.xml"/><Relationship Id="rId16" Type="http://schemas.openxmlformats.org/officeDocument/2006/relationships/header" Target="header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3478</Words>
  <Characters>3942</Characters>
  <TotalTime>6</TotalTime>
  <ScaleCrop>false</ScaleCrop>
  <LinksUpToDate>false</LinksUpToDate>
  <CharactersWithSpaces>4224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2025-05-28T06:57:00Z</dcterms:created>
  <dc:creator>user</dc:creator>
  <cp:lastModifiedBy>小蚂蚁</cp:lastModifiedBy>
  <dcterms:modified xsi:type="dcterms:W3CDTF">2025-07-13T07:12:24Z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2025-05-27T14:57:46Z</vt:filetime>
  </property>
  <property fmtid="{D5CDD505-2E9C-101B-9397-08002B2CF9AE}" pid="4" name="UsrData">
    <vt:lpwstr>6835626558c848001f64393dwl</vt:lpwstr>
  </property>
  <property fmtid="{D5CDD505-2E9C-101B-9397-08002B2CF9AE}" pid="5" name="KSOProductBuildVer">
    <vt:lpwstr>2052-11.1.0.11744</vt:lpwstr>
  </property>
  <property fmtid="{D5CDD505-2E9C-101B-9397-08002B2CF9AE}" pid="6" name="ICV">
    <vt:lpwstr>E6616F80D13B4F0DBCFB9472DB8558F5</vt:lpwstr>
  </property>
</Properties>
</file>